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4B46B">
      <w:pPr>
        <w:pStyle w:val="15"/>
        <w:widowControl/>
      </w:pPr>
      <mc:AlternateContent>
        <mc:Choice Requires="wpsCustomData">
          <wpsCustomData:docfieldStart id="0" docfieldname="标题_1" hidden="0" print="1" readonly="0" index="1"/>
        </mc:Choice>
      </mc:AlternateContent>
      <w:r>
        <w:t>采购内容及需求</w:t>
      </w:r>
      <mc:AlternateContent>
        <mc:Choice Requires="wpsCustomData">
          <wpsCustomData:docfieldEnd id="0"/>
        </mc:Choice>
      </mc:AlternateContent>
    </w:p>
    <w:p w14:paraId="0BA574D3">
      <w:pPr>
        <w:pStyle w:val="11"/>
        <w:bidi w:val="0"/>
        <w:spacing w:beforeAutospacing="0" w:afterAutospacing="0" w:line="300" w:lineRule="exact"/>
      </w:pPr>
    </w:p>
    <w:p w14:paraId="443D75D9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I、项目编号：</w:t>
      </w:r>
    </w:p>
    <w:p w14:paraId="10B035B7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II</w:t>
      </w:r>
      <w:r>
        <w:rPr>
          <w:rFonts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b/>
          <w:sz w:val="24"/>
          <w:szCs w:val="24"/>
        </w:rPr>
        <w:t>采购单位名称：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/>
          <w:sz w:val="24"/>
          <w:szCs w:val="24"/>
        </w:rPr>
        <w:t>III、采购内容</w:t>
      </w:r>
    </w:p>
    <w:tbl>
      <w:tblPr>
        <w:tblStyle w:val="18"/>
        <w:tblW w:w="7125" w:type="dxa"/>
        <w:tblInd w:w="7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4274"/>
        <w:gridCol w:w="1752"/>
      </w:tblGrid>
      <w:tr w14:paraId="5C33C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099" w:type="dxa"/>
            <w:vAlign w:val="top"/>
          </w:tcPr>
          <w:p w14:paraId="2ACA47E0">
            <w:pPr>
              <w:pStyle w:val="19"/>
              <w:spacing w:before="342" w:line="190" w:lineRule="auto"/>
              <w:ind w:left="195"/>
            </w:pPr>
            <w:r>
              <w:rPr>
                <w:spacing w:val="-3"/>
              </w:rPr>
              <w:t>标项号</w:t>
            </w:r>
          </w:p>
        </w:tc>
        <w:tc>
          <w:tcPr>
            <w:tcW w:w="4274" w:type="dxa"/>
            <w:vAlign w:val="top"/>
          </w:tcPr>
          <w:p w14:paraId="2009BFA0">
            <w:pPr>
              <w:pStyle w:val="19"/>
              <w:spacing w:before="153" w:line="191" w:lineRule="auto"/>
              <w:ind w:left="1662"/>
            </w:pPr>
            <w:r>
              <w:rPr>
                <w:spacing w:val="-2"/>
              </w:rPr>
              <w:t>采购内容</w:t>
            </w:r>
          </w:p>
        </w:tc>
        <w:tc>
          <w:tcPr>
            <w:tcW w:w="1752" w:type="dxa"/>
            <w:vAlign w:val="top"/>
          </w:tcPr>
          <w:p w14:paraId="480D5A92">
            <w:pPr>
              <w:pStyle w:val="19"/>
              <w:spacing w:before="154" w:line="190" w:lineRule="auto"/>
              <w:ind w:left="287"/>
            </w:pPr>
            <w:r>
              <w:rPr>
                <w:spacing w:val="-2"/>
              </w:rPr>
              <w:t>单位及数量</w:t>
            </w:r>
          </w:p>
        </w:tc>
      </w:tr>
      <w:tr w14:paraId="72A1C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99" w:type="dxa"/>
            <w:vAlign w:val="top"/>
          </w:tcPr>
          <w:p w14:paraId="2DD15D8E">
            <w:pPr>
              <w:spacing w:line="250" w:lineRule="auto"/>
              <w:rPr>
                <w:rFonts w:ascii="Arial"/>
                <w:sz w:val="21"/>
              </w:rPr>
            </w:pPr>
          </w:p>
          <w:p w14:paraId="56690924">
            <w:pPr>
              <w:pStyle w:val="19"/>
              <w:spacing w:before="109" w:line="162" w:lineRule="auto"/>
              <w:ind w:left="510"/>
            </w:pPr>
            <w:r>
              <w:t>1</w:t>
            </w:r>
          </w:p>
        </w:tc>
        <w:tc>
          <w:tcPr>
            <w:tcW w:w="4274" w:type="dxa"/>
            <w:vAlign w:val="top"/>
          </w:tcPr>
          <w:p w14:paraId="3F13BCBB">
            <w:pPr>
              <w:pStyle w:val="19"/>
              <w:spacing w:before="322" w:line="190" w:lineRule="auto"/>
              <w:ind w:left="1083"/>
            </w:pPr>
            <w:r>
              <w:rPr>
                <w:spacing w:val="-5"/>
              </w:rPr>
              <w:t>云随访系统维护服务</w:t>
            </w:r>
          </w:p>
        </w:tc>
        <w:tc>
          <w:tcPr>
            <w:tcW w:w="1752" w:type="dxa"/>
            <w:vAlign w:val="top"/>
          </w:tcPr>
          <w:p w14:paraId="28DD8C97">
            <w:pPr>
              <w:pStyle w:val="19"/>
              <w:spacing w:before="321" w:line="191" w:lineRule="auto"/>
              <w:ind w:left="697"/>
            </w:pPr>
            <w:r>
              <w:rPr>
                <w:spacing w:val="-2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</w:tr>
    </w:tbl>
    <w:p w14:paraId="5C96EE7D">
      <w:pPr>
        <w:spacing w:line="243" w:lineRule="auto"/>
        <w:rPr>
          <w:rFonts w:ascii="Arial"/>
          <w:sz w:val="21"/>
        </w:rPr>
      </w:pPr>
    </w:p>
    <w:p w14:paraId="770439AB">
      <w:pPr>
        <w:spacing w:line="244" w:lineRule="auto"/>
        <w:rPr>
          <w:rFonts w:ascii="Arial"/>
          <w:sz w:val="21"/>
        </w:rPr>
      </w:pPr>
    </w:p>
    <w:p w14:paraId="29770FE3">
      <w:pPr>
        <w:spacing w:line="244" w:lineRule="auto"/>
        <w:rPr>
          <w:rFonts w:ascii="Arial"/>
          <w:sz w:val="21"/>
        </w:rPr>
      </w:pPr>
    </w:p>
    <w:p w14:paraId="2613E0A0">
      <w:pPr>
        <w:spacing w:line="244" w:lineRule="auto"/>
        <w:rPr>
          <w:rFonts w:ascii="Arial"/>
          <w:sz w:val="21"/>
        </w:rPr>
      </w:pPr>
    </w:p>
    <w:p w14:paraId="10FA6F51">
      <w:pPr>
        <w:pStyle w:val="2"/>
        <w:widowControl/>
      </w:pPr>
      <w:r>
        <w:t>一、   技术要求</w:t>
      </w:r>
      <w:bookmarkStart w:id="0" w:name="_GoBack"/>
      <w:bookmarkEnd w:id="0"/>
    </w:p>
    <w:p w14:paraId="02910158">
      <w:pPr>
        <w:pStyle w:val="3"/>
        <w:widowControl/>
      </w:pPr>
      <w:r>
        <w:t>（一）    维保服务要求</w:t>
      </w:r>
    </w:p>
    <w:tbl>
      <w:tblPr>
        <w:tblStyle w:val="18"/>
        <w:tblW w:w="8305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7366"/>
      </w:tblGrid>
      <w:tr w14:paraId="430F6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939" w:type="dxa"/>
            <w:vAlign w:val="top"/>
          </w:tcPr>
          <w:p w14:paraId="1797859C">
            <w:pPr>
              <w:pStyle w:val="19"/>
              <w:spacing w:before="88" w:line="161" w:lineRule="auto"/>
              <w:ind w:left="113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7366" w:type="dxa"/>
            <w:vAlign w:val="top"/>
          </w:tcPr>
          <w:p w14:paraId="0D75B694">
            <w:pPr>
              <w:pStyle w:val="19"/>
              <w:spacing w:before="88" w:line="161" w:lineRule="auto"/>
              <w:ind w:left="3210"/>
            </w:pPr>
            <w:r>
              <w:rPr>
                <w:b/>
                <w:bCs/>
                <w:spacing w:val="-5"/>
              </w:rPr>
              <w:t>技术说明</w:t>
            </w:r>
          </w:p>
        </w:tc>
      </w:tr>
      <w:tr w14:paraId="1AD05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39" w:type="dxa"/>
            <w:vAlign w:val="top"/>
          </w:tcPr>
          <w:p w14:paraId="78F8BB6B">
            <w:pPr>
              <w:spacing w:before="177" w:line="24" w:lineRule="atLeast"/>
              <w:ind w:firstLine="118"/>
            </w:pPr>
            <w:r>
              <w:drawing>
                <wp:inline distT="0" distB="0" distL="0" distR="0">
                  <wp:extent cx="143510" cy="1460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" cy="1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053C3C">
            <w:pPr>
              <w:pStyle w:val="19"/>
              <w:spacing w:before="39" w:line="134" w:lineRule="exact"/>
              <w:ind w:left="371"/>
            </w:pPr>
            <w:r>
              <w:rPr>
                <w:b/>
                <w:bCs/>
                <w:spacing w:val="-3"/>
              </w:rPr>
              <w:t>、</w:t>
            </w:r>
          </w:p>
        </w:tc>
        <w:tc>
          <w:tcPr>
            <w:tcW w:w="7366" w:type="dxa"/>
            <w:vAlign w:val="top"/>
          </w:tcPr>
          <w:p w14:paraId="53C0A073">
            <w:pPr>
              <w:pStyle w:val="19"/>
              <w:spacing w:before="85" w:line="159" w:lineRule="auto"/>
              <w:ind w:left="2973"/>
            </w:pPr>
            <w:r>
              <w:rPr>
                <w:spacing w:val="-2"/>
              </w:rPr>
              <w:t>维保服务要求</w:t>
            </w:r>
          </w:p>
        </w:tc>
      </w:tr>
      <w:tr w14:paraId="5B903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39" w:type="dxa"/>
            <w:vAlign w:val="top"/>
          </w:tcPr>
          <w:p w14:paraId="1DA622B0">
            <w:pPr>
              <w:spacing w:line="291" w:lineRule="auto"/>
              <w:rPr>
                <w:rFonts w:ascii="Arial"/>
                <w:sz w:val="21"/>
              </w:rPr>
            </w:pPr>
          </w:p>
          <w:p w14:paraId="3940819E">
            <w:pPr>
              <w:pStyle w:val="19"/>
              <w:spacing w:before="109" w:line="162" w:lineRule="auto"/>
              <w:ind w:left="282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7366" w:type="dxa"/>
            <w:vAlign w:val="top"/>
          </w:tcPr>
          <w:p w14:paraId="2686A92C">
            <w:pPr>
              <w:pStyle w:val="19"/>
              <w:spacing w:before="51" w:line="160" w:lineRule="auto"/>
              <w:ind w:left="114" w:right="294" w:hanging="4"/>
              <w:jc w:val="both"/>
            </w:pPr>
            <w:r>
              <w:t>对云随访管理平台进行维保，保证该系统的</w:t>
            </w:r>
            <w:r>
              <w:rPr>
                <w:spacing w:val="-1"/>
              </w:rPr>
              <w:t>正常运行使用，针对一</w:t>
            </w:r>
            <w:r>
              <w:t xml:space="preserve"> </w:t>
            </w:r>
            <w:r>
              <w:rPr>
                <w:spacing w:val="-1"/>
              </w:rPr>
              <w:t>些独特的、不可预知的、医院自身不能处理的突发事故及因本软件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自身功能缺陷不能正常运行，提供技术支持，服务有效期为 1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年。</w:t>
            </w:r>
          </w:p>
        </w:tc>
      </w:tr>
      <w:tr w14:paraId="316F9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9" w:type="dxa"/>
            <w:vAlign w:val="top"/>
          </w:tcPr>
          <w:p w14:paraId="7A6F3741">
            <w:pPr>
              <w:pStyle w:val="19"/>
              <w:spacing w:before="247" w:line="162" w:lineRule="auto"/>
              <w:ind w:left="267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7366" w:type="dxa"/>
            <w:vAlign w:val="top"/>
          </w:tcPr>
          <w:p w14:paraId="69EC9DAF">
            <w:pPr>
              <w:pStyle w:val="19"/>
              <w:spacing w:before="51" w:line="281" w:lineRule="exact"/>
              <w:ind w:left="123" w:right="317"/>
            </w:pPr>
            <w:r>
              <w:rPr>
                <w:spacing w:val="-1"/>
                <w:position w:val="2"/>
              </w:rPr>
              <w:t>需提供</w:t>
            </w:r>
            <w:r>
              <w:rPr>
                <w:spacing w:val="-6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7×24</w:t>
            </w:r>
            <w:r>
              <w:rPr>
                <w:spacing w:val="-16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小时技术服务热线电话支持和应急响应，系统出现故</w:t>
            </w:r>
            <w:r>
              <w:rPr>
                <w:position w:val="2"/>
              </w:rPr>
              <w:t xml:space="preserve"> </w:t>
            </w:r>
            <w:r>
              <w:rPr>
                <w:spacing w:val="-3"/>
                <w:position w:val="-1"/>
              </w:rPr>
              <w:t>障，可以通过热线电话得到及时的帮助与支持。</w:t>
            </w:r>
          </w:p>
        </w:tc>
      </w:tr>
      <w:tr w14:paraId="6D0FE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39" w:type="dxa"/>
            <w:vAlign w:val="top"/>
          </w:tcPr>
          <w:p w14:paraId="4266AB9E">
            <w:pPr>
              <w:spacing w:line="293" w:lineRule="auto"/>
              <w:rPr>
                <w:rFonts w:ascii="Arial"/>
                <w:sz w:val="21"/>
              </w:rPr>
            </w:pPr>
          </w:p>
          <w:p w14:paraId="083284B4">
            <w:pPr>
              <w:pStyle w:val="19"/>
              <w:spacing w:before="109" w:line="161" w:lineRule="auto"/>
              <w:ind w:left="269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7366" w:type="dxa"/>
            <w:vAlign w:val="top"/>
          </w:tcPr>
          <w:p w14:paraId="0F3CBA50">
            <w:pPr>
              <w:pStyle w:val="19"/>
              <w:spacing w:before="51" w:line="160" w:lineRule="auto"/>
              <w:ind w:left="118" w:right="294" w:hanging="8"/>
              <w:jc w:val="both"/>
            </w:pPr>
            <w:r>
              <w:t>在系统的服务期内，确保系统的正常使用。</w:t>
            </w:r>
            <w:r>
              <w:rPr>
                <w:spacing w:val="-1"/>
              </w:rPr>
              <w:t>通过热线电话无法解决</w:t>
            </w:r>
            <w:r>
              <w:t xml:space="preserve"> </w:t>
            </w:r>
            <w:r>
              <w:rPr>
                <w:spacing w:val="-1"/>
              </w:rPr>
              <w:t>的问题，在规定时间内派遣工程师到达现场，提供现场服务直至解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决问题。</w:t>
            </w:r>
          </w:p>
        </w:tc>
      </w:tr>
      <w:tr w14:paraId="1A660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39" w:type="dxa"/>
            <w:vAlign w:val="top"/>
          </w:tcPr>
          <w:p w14:paraId="416A5EF0">
            <w:pPr>
              <w:spacing w:line="294" w:lineRule="auto"/>
              <w:rPr>
                <w:rFonts w:ascii="Arial"/>
                <w:sz w:val="21"/>
              </w:rPr>
            </w:pPr>
          </w:p>
          <w:p w14:paraId="37F2A7C0">
            <w:pPr>
              <w:pStyle w:val="19"/>
              <w:spacing w:before="109" w:line="162" w:lineRule="auto"/>
              <w:ind w:left="263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7366" w:type="dxa"/>
            <w:vAlign w:val="top"/>
          </w:tcPr>
          <w:p w14:paraId="7A243F14">
            <w:pPr>
              <w:pStyle w:val="19"/>
              <w:spacing w:before="51" w:line="160" w:lineRule="auto"/>
              <w:ind w:left="110" w:right="294" w:firstLine="14"/>
              <w:jc w:val="both"/>
            </w:pPr>
            <w:r>
              <w:rPr>
                <w:spacing w:val="-1"/>
              </w:rPr>
              <w:t>需提供免费咨询服务，为用户提供技术咨询等技术支持，包括系统</w:t>
            </w:r>
            <w:r>
              <w:rPr>
                <w:spacing w:val="5"/>
              </w:rPr>
              <w:t xml:space="preserve"> </w:t>
            </w:r>
            <w:r>
              <w:t>管理的技术指导，制订系统优化方案，协助</w:t>
            </w:r>
            <w:r>
              <w:rPr>
                <w:spacing w:val="-1"/>
              </w:rPr>
              <w:t>医院做好系统优化与数</w:t>
            </w:r>
            <w:r>
              <w:t xml:space="preserve"> </w:t>
            </w:r>
            <w:r>
              <w:rPr>
                <w:spacing w:val="-3"/>
              </w:rPr>
              <w:t>据备份，完善工作日志，订立操作守则等。</w:t>
            </w:r>
          </w:p>
        </w:tc>
      </w:tr>
      <w:tr w14:paraId="7950B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9" w:type="dxa"/>
            <w:vAlign w:val="top"/>
          </w:tcPr>
          <w:p w14:paraId="2D07553C">
            <w:pPr>
              <w:pStyle w:val="19"/>
              <w:spacing w:before="252" w:line="160" w:lineRule="auto"/>
              <w:ind w:left="269"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7366" w:type="dxa"/>
            <w:vAlign w:val="top"/>
          </w:tcPr>
          <w:p w14:paraId="77516D74">
            <w:pPr>
              <w:pStyle w:val="19"/>
              <w:spacing w:before="54" w:line="279" w:lineRule="exact"/>
              <w:ind w:left="113" w:right="294" w:firstLine="11"/>
            </w:pPr>
            <w:r>
              <w:rPr>
                <w:spacing w:val="-1"/>
                <w:position w:val="2"/>
              </w:rPr>
              <w:t>需提供定期电话回访服务，询问或了解系统使用过程中的问题和需</w:t>
            </w:r>
            <w:r>
              <w:rPr>
                <w:spacing w:val="5"/>
                <w:position w:val="2"/>
              </w:rPr>
              <w:t xml:space="preserve"> </w:t>
            </w:r>
            <w:r>
              <w:rPr>
                <w:spacing w:val="-3"/>
                <w:position w:val="-1"/>
              </w:rPr>
              <w:t>求，并由相应的客服工程师予以解答。</w:t>
            </w:r>
          </w:p>
        </w:tc>
      </w:tr>
      <w:tr w14:paraId="17730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39" w:type="dxa"/>
            <w:vAlign w:val="top"/>
          </w:tcPr>
          <w:p w14:paraId="595FC9AF">
            <w:pPr>
              <w:spacing w:line="296" w:lineRule="auto"/>
              <w:rPr>
                <w:rFonts w:ascii="Arial"/>
                <w:sz w:val="21"/>
              </w:rPr>
            </w:pPr>
          </w:p>
          <w:p w14:paraId="3A3B97B7">
            <w:pPr>
              <w:pStyle w:val="19"/>
              <w:spacing w:before="109" w:line="161" w:lineRule="auto"/>
              <w:ind w:left="266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7366" w:type="dxa"/>
            <w:vAlign w:val="top"/>
          </w:tcPr>
          <w:p w14:paraId="3358BA17">
            <w:pPr>
              <w:pStyle w:val="19"/>
              <w:spacing w:before="56" w:line="159" w:lineRule="auto"/>
              <w:ind w:left="113" w:right="294" w:firstLine="11"/>
              <w:jc w:val="both"/>
            </w:pPr>
            <w:r>
              <w:rPr>
                <w:spacing w:val="-2"/>
              </w:rPr>
              <w:t>需提供回访服务，定期（至少每季度 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次）对医院的随访信息系统</w:t>
            </w:r>
            <w:r>
              <w:t xml:space="preserve"> </w:t>
            </w:r>
            <w:r>
              <w:rPr>
                <w:spacing w:val="-1"/>
              </w:rPr>
              <w:t>数据库及软件系统进行性能测试、调优，输出季度巡检报告，及时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发现并解决潜在的问题。</w:t>
            </w:r>
          </w:p>
        </w:tc>
      </w:tr>
      <w:tr w14:paraId="5FA99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9" w:type="dxa"/>
            <w:vAlign w:val="top"/>
          </w:tcPr>
          <w:p w14:paraId="0478D6F5">
            <w:pPr>
              <w:pStyle w:val="19"/>
              <w:spacing w:before="254" w:line="162" w:lineRule="auto"/>
              <w:ind w:left="270"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7366" w:type="dxa"/>
            <w:vAlign w:val="top"/>
          </w:tcPr>
          <w:p w14:paraId="060B4BEE">
            <w:pPr>
              <w:pStyle w:val="19"/>
              <w:spacing w:before="56" w:line="278" w:lineRule="exact"/>
              <w:ind w:left="117" w:right="294" w:firstLine="6"/>
            </w:pPr>
            <w:r>
              <w:rPr>
                <w:spacing w:val="-1"/>
                <w:position w:val="2"/>
              </w:rPr>
              <w:t>需提供与院内其他系统对接接口调整服务。因操作不当或其它原因</w:t>
            </w:r>
            <w:r>
              <w:rPr>
                <w:spacing w:val="5"/>
                <w:position w:val="2"/>
              </w:rPr>
              <w:t xml:space="preserve"> </w:t>
            </w:r>
            <w:r>
              <w:rPr>
                <w:spacing w:val="-3"/>
                <w:position w:val="-1"/>
              </w:rPr>
              <w:t>导致数据丢失，协助院方系统维护人员恢复数据。</w:t>
            </w:r>
          </w:p>
        </w:tc>
      </w:tr>
      <w:tr w14:paraId="6B059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39" w:type="dxa"/>
            <w:vAlign w:val="top"/>
          </w:tcPr>
          <w:p w14:paraId="28D4DB2B">
            <w:pPr>
              <w:spacing w:line="298" w:lineRule="auto"/>
              <w:rPr>
                <w:rFonts w:ascii="Arial"/>
                <w:sz w:val="21"/>
              </w:rPr>
            </w:pPr>
          </w:p>
          <w:p w14:paraId="06EF2FE9">
            <w:pPr>
              <w:pStyle w:val="19"/>
              <w:spacing w:before="109" w:line="161" w:lineRule="auto"/>
              <w:ind w:left="265"/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7366" w:type="dxa"/>
            <w:vAlign w:val="top"/>
          </w:tcPr>
          <w:p w14:paraId="27855BA4">
            <w:pPr>
              <w:pStyle w:val="19"/>
              <w:spacing w:before="55" w:line="160" w:lineRule="auto"/>
              <w:ind w:left="112" w:right="294" w:firstLine="12"/>
              <w:jc w:val="both"/>
            </w:pPr>
            <w:r>
              <w:rPr>
                <w:spacing w:val="-1"/>
              </w:rPr>
              <w:t>需提供售后服务人员的清单和联系方式。协助院方建立日常维护记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录，定期与院方系统管理人员共同检查系统运行情况，并形成系统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维护记录制度和系统管理规范。</w:t>
            </w:r>
          </w:p>
        </w:tc>
      </w:tr>
    </w:tbl>
    <w:p w14:paraId="118ACE98">
      <w:pPr>
        <w:rPr>
          <w:rFonts w:ascii="Arial"/>
          <w:sz w:val="21"/>
        </w:rPr>
      </w:pPr>
    </w:p>
    <w:p w14:paraId="04FFC0D7">
      <w:pPr>
        <w:pStyle w:val="11"/>
        <w:bidi w:val="0"/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7" w:h="16838"/>
      <w:pgMar w:top="2098" w:right="1474" w:bottom="1984" w:left="1587" w:header="851" w:footer="1417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763C2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E549E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10E549E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8200C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91E4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GpUrO1gAAAAYBAAAPAAAAAAAAAAEAIAAAACIAAABkcnMvZG93bnJl&#10;di54bWxQSwECFAAUAAAACACHTuJA1tvdAeMCAAAuBgAADgAAAAAAAAABACAAAAAlAQAAZHJzL2Uy&#10;b0RvYy54bWxQSwUGAAAAAAYABgBZAQAAegY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B991E4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6B2FB">
    <w:pPr>
      <w:pBdr>
        <w:bottom w:val="none" w:color="auto" w:sz="0" w:space="0"/>
      </w:pBd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615BA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580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604</Words>
  <Characters>610</Characters>
  <TotalTime>1</TotalTime>
  <ScaleCrop>false</ScaleCrop>
  <LinksUpToDate>false</LinksUpToDate>
  <CharactersWithSpaces>641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2026-04-21T12:49:00Z</dcterms:created>
  <dc:creator>apple</dc:creator>
  <cp:lastModifiedBy>机械</cp:lastModifiedBy>
  <dcterms:modified xsi:type="dcterms:W3CDTF">2026-05-09T05:17:56Z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2026-04-21T12:56:17Z</vt:filetime>
  </property>
  <property fmtid="{D5CDD505-2E9C-101B-9397-08002B2CF9AE}" pid="4" name="KSOTemplateDocerSaveRecord">
    <vt:lpwstr>eyJoZGlkIjoiMjBlNDRkNmM5NGJkYmJhZWI1MWIzY2U1NDgxMDkyZjMiLCJ1c2VySWQiOiIzOTIwNDkxNzIifQ==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D7B77F49CB694D3789FB27D44D1AE676_12</vt:lpwstr>
  </property>
</Properties>
</file>