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F428">
      <w:pPr>
        <w:widowControl/>
        <w:ind w:firstLine="643" w:firstLineChars="200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绍兴市柯桥区妇幼保健院空调机组保养维修服务项目</w:t>
      </w:r>
    </w:p>
    <w:p w14:paraId="2FEB9111">
      <w:pPr>
        <w:widowControl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名称、数量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  <w:t>如下：</w:t>
      </w:r>
    </w:p>
    <w:tbl>
      <w:tblPr>
        <w:tblStyle w:val="2"/>
        <w:tblW w:w="93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326"/>
        <w:gridCol w:w="2410"/>
        <w:gridCol w:w="1280"/>
        <w:gridCol w:w="700"/>
        <w:gridCol w:w="840"/>
      </w:tblGrid>
      <w:tr w14:paraId="6874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77A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0B6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CFF9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9B94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品牌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FFEB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3981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单位</w:t>
            </w:r>
          </w:p>
        </w:tc>
      </w:tr>
      <w:tr w14:paraId="7DD48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1CE7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F62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C53A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PUHY-P200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9D27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3E5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7E0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7500D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B004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85A7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C2D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PUHY-P250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E0F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649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46A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1709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7D9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AF7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A77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PUHY-P300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BA7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DD9A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8F3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29EC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8474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4F6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E583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PUHY-P500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314F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EABD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A53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6B2A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AE7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FA0B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E1E8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PUHY-P650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BE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DB0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CD8A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3F0EF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A01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1AA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F8F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PUHY-P700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6F6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FE7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317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5721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7EA6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9FB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16E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PUHY-P750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25C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07A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9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43B71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E75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068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160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PUHY-P800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4648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69A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D4EE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5608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9BD4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04C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641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PEFY-P25VMZD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664C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774F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2A8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6D78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802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8DC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1DA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PEFY-P32VMZD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1A2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09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515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625BB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2C5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BF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30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PEFY-P40VMZD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8D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273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BAB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45C1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CE5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2C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天花板内置风管式空调室内机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C17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PEFY-P50VMZD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B8A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3FA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C2E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3395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869E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706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天花板嵌入式空调室内机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97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PLFY-P20VLMD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37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683A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1D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52677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B88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F69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天花板嵌入式空调室内机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4F22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PLFY-P40VLMD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69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40C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7AE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3F19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3351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65F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385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PLFY-P25VBM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C9B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382D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739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571BF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F6A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012D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0190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PLFY-P32VBM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DEBF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25DA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73BB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2FD0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52C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DCEB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91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PLFY-P40VBM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307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942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B56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2F4D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7466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B6D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37B3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PLFY-P50VBM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5C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E43C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F06A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6CF6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899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956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B60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PLFY-P71VBM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62F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17F2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CF1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6A10A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671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3FD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卧式燃气真空热水机组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370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ZRQ-240NW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CF7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4EC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BB6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4494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E09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AF28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燃气蒸汽发生器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66D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LJ1.0-1.0-Q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A2C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638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D81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076C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0D8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5574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分汽缸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DC6E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DN150(二进三出)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9A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CC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807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</w:tr>
      <w:tr w14:paraId="17DB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7D9D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2D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流量型自动软水装置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6A4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LJRS-3.0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873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力聚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9A77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DA24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 w14:paraId="2D244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EDD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E25F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离心式冷水机组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3E7D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CVHG480-500RT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FC5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D629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2C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276A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4F0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65A9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螺杆式冷水机组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249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RTHDE3F2F3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9A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050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912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3BC6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B2A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2E56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918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CXAM120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E0A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A06F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089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75A7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C422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D19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03D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CXAM110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B1C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78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5C33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74C8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B9F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0C2F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182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CXAM060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4F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1EAD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23F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3402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0B85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A4E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方形横流式冷却塔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7FB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C2350S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7006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AF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EC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75E14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CF9B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EF1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检验科VRV空调外机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F0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9B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CE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79F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45D4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543F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0B18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A850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F9BA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DD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EB83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5116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B5DDE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1B8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中心供应室VRV空调外机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01A0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BA5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B380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13D7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64A01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6112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DB7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30E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F9EB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05A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FCC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24EC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6607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CF6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恒温恒湿空调室内机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8814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HF25N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1E2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C666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D2A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051C6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6B1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563D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恒温恒湿空调室外机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5857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SW-(5×2)N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923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CB7C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A62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3C399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F22D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8FF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458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NLB125/400-75/4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94F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156CD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06CA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17E2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E04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2B5E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86D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300CMH/42M/75KW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A42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8A55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AAC5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391D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C93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E28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DC09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NLB125/320B-30/4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1D5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963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020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581D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9DC1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5AB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0F3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170CMH/37M/45KW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728B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27DF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BC51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636A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3E6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0BEB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674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NLB65/160-15/2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AF1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14AE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0ABFB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570E2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CAF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4B3C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17F72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110CMH/30M/22KW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477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2F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1C840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3B72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075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C39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C00D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NLB50/130-5.5/2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B1A26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854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A7D4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1346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9CE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C9D2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97C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55CMH/25M/11KW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237F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09A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4E3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6D7B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40F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FBFD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163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NLB50/160-11/2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EAF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3E8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722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4783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4E0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4AB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E054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70CMH/28M/15KW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9C84B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0E0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E93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23CFE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8FB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7D1F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冷冻水循环水泵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26C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NLB150/320-45/4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08B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5A34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E52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0D28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F9F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36D3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EBA7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350CMH/28M/55KW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2E1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6EC4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7442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0B68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135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E55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冷冻水循环水泵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C03D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NLB125/320B-37/4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A6C4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57C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829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1E50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4CE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8F6A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59EB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280CMH/28M/45KW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83B3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4F1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7518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5A5B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A412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754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677DE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NLB125/260-22/4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32A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453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0C1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0584D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C7A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11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9D4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240CMH/22M/37KW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8E0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97D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656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5ABE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DE01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94F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冷却水循环水泵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F68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NLB150/320-55/4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790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1B39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C20C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22E3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111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8B13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B4B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400CMH/32M/75KW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360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9E1D2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9C08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4F36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C99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8CF9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冷却水循环水泵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8E0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NLB150/320-45/4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E03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威乐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AB7F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06F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 w14:paraId="0CA6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CB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4734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1230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320CMH/32M/55KW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D6E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88CD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03CA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</w:tr>
      <w:tr w14:paraId="1B85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562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82D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所有空调水系统末端设备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E55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3FCA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D69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0B3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</w:t>
            </w:r>
          </w:p>
        </w:tc>
      </w:tr>
      <w:tr w14:paraId="48C5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E1C8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F588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定压补水系统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458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F2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54E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9A55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 w14:paraId="1364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99C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E2C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食堂太阳能系统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9CA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7A4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70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ADBA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 w14:paraId="2679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04E6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2B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住院部地下室热交换系统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392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4C0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2B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7E39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 w14:paraId="1F41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6FB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DE5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住院部地下室生活水泵系统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686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13D8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B9F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53E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 w14:paraId="0C91F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FD0E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60D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检验科新风系统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215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85F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VK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E6E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E6A8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</w:tr>
      <w:tr w14:paraId="2110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8BD9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67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分体空调若干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F1E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DDD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C9C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246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75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1EB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EB8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VRV空调室（内）外机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21C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KMV-450TM-TX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081D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海信科龙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F0C2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DB3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601C2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7351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B2C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新风空调机组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AC8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A71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天加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63A4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F260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04031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B513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BE1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空调机组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E847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8B4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天加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4F3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459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  <w:tr w14:paraId="56D2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40B3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3806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新风机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D30D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437BD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VK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469B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31B6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</w:tr>
      <w:tr w14:paraId="07688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02E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C3C91">
            <w:pPr>
              <w:widowControl/>
              <w:ind w:firstLine="630" w:firstLine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体检中心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新风系统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室外机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215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HVR/SM2FZBp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710C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海信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C4B457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373CB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</w:tr>
      <w:tr w14:paraId="3578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A5CF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E93921">
            <w:pPr>
              <w:widowControl/>
              <w:ind w:firstLine="630" w:firstLineChars="3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体检中心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新风系统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室内机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DADA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AD4C6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海信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7180F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40A9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</w:tr>
      <w:tr w14:paraId="1DD7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26B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55DB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体检中心多联式空调机组室外机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83C7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1"/>
                <w:highlight w:val="none"/>
              </w:rPr>
              <w:t>HVR-FGD/G2FZBp</w:t>
            </w:r>
            <w:r>
              <w:rPr>
                <w:rFonts w:hint="eastAsia"/>
                <w:color w:val="auto"/>
                <w:spacing w:val="-1"/>
                <w:highlight w:val="none"/>
                <w:lang w:eastAsia="zh-CN"/>
              </w:rPr>
              <w:t>系列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B425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海信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AB6EB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6862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</w:tr>
      <w:tr w14:paraId="76AE1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5C9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56472">
            <w:pPr>
              <w:widowControl/>
              <w:ind w:firstLine="630" w:firstLineChars="3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体检中心空调内机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3F05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AAF4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海信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F1C9C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D1579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</w:tr>
      <w:tr w14:paraId="4EF6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AB853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8B8EC">
            <w:pPr>
              <w:widowControl/>
              <w:ind w:firstLine="630" w:firstLineChars="3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体检中心排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风系统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A7AA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711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海信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067EB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2292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</w:tr>
    </w:tbl>
    <w:p w14:paraId="462ABE2E">
      <w:pPr>
        <w:rPr>
          <w:rFonts w:hint="eastAsia"/>
          <w:highlight w:val="none"/>
        </w:rPr>
      </w:pPr>
    </w:p>
    <w:p w14:paraId="59F2A007">
      <w:pPr>
        <w:ind w:firstLine="480" w:firstLineChars="200"/>
        <w:rPr>
          <w:rFonts w:hint="eastAsia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其它备注：所有空调机组维修保养均包含外带水泵，蒸汽发生器安全阀、螺杆机阀门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、压力表</w:t>
      </w:r>
      <w:r>
        <w:rPr>
          <w:rFonts w:hint="eastAsia"/>
          <w:color w:val="auto"/>
          <w:sz w:val="24"/>
          <w:szCs w:val="24"/>
          <w:highlight w:val="none"/>
        </w:rPr>
        <w:t>等定期检测，空调保温破损也要进行修复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。离心机组保养包含提供及更换冷冻机油等。</w:t>
      </w:r>
    </w:p>
    <w:p w14:paraId="05AE31B3">
      <w:pPr>
        <w:spacing w:line="280" w:lineRule="exact"/>
        <w:ind w:firstLine="482" w:firstLineChars="200"/>
        <w:rPr>
          <w:rFonts w:ascii="宋体" w:hAnsi="宋体"/>
          <w:b/>
          <w:bCs/>
          <w:color w:val="auto"/>
          <w:kern w:val="28"/>
          <w:sz w:val="24"/>
        </w:rPr>
      </w:pPr>
    </w:p>
    <w:p w14:paraId="53B9D5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5ZTUxZTgxN2Y0ZDliM2JkODQ5NGI4NDRkM2U3NDEifQ=="/>
  </w:docVars>
  <w:rsids>
    <w:rsidRoot w:val="00154035"/>
    <w:rsid w:val="00154035"/>
    <w:rsid w:val="00C85908"/>
    <w:rsid w:val="010671B5"/>
    <w:rsid w:val="077F3D0C"/>
    <w:rsid w:val="0AFC161E"/>
    <w:rsid w:val="0E8E732F"/>
    <w:rsid w:val="0F04015E"/>
    <w:rsid w:val="0F287BE7"/>
    <w:rsid w:val="13904540"/>
    <w:rsid w:val="1FE31D27"/>
    <w:rsid w:val="27BA12A7"/>
    <w:rsid w:val="281F7AF5"/>
    <w:rsid w:val="33EC6366"/>
    <w:rsid w:val="35C736ED"/>
    <w:rsid w:val="377432D3"/>
    <w:rsid w:val="41685146"/>
    <w:rsid w:val="432A452D"/>
    <w:rsid w:val="49334255"/>
    <w:rsid w:val="54A964D9"/>
    <w:rsid w:val="58BE1257"/>
    <w:rsid w:val="5E122D21"/>
    <w:rsid w:val="60B66C31"/>
    <w:rsid w:val="622F12C0"/>
    <w:rsid w:val="6FCC06DC"/>
    <w:rsid w:val="701F58F4"/>
    <w:rsid w:val="77677612"/>
    <w:rsid w:val="7B25639A"/>
    <w:rsid w:val="7F6E2813"/>
    <w:rsid w:val="7FAE7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1169</Words>
  <Characters>1846</Characters>
  <Lines>15</Lines>
  <Paragraphs>4</Paragraphs>
  <TotalTime>4</TotalTime>
  <ScaleCrop>false</ScaleCrop>
  <LinksUpToDate>false</LinksUpToDate>
  <CharactersWithSpaces>1857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2022-04-06T07:37:00Z</dcterms:created>
  <dc:creator>Administrator</dc:creator>
  <cp:lastModifiedBy>燈火不見闌珊</cp:lastModifiedBy>
  <dcterms:modified xsi:type="dcterms:W3CDTF">2026-03-10T00:47:38Z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72F5B0AAC5FE42A1BEE3CFB79F2DDDA2</vt:lpwstr>
  </property>
  <property fmtid="{D5CDD505-2E9C-101B-9397-08002B2CF9AE}" pid="4" name="KSOTemplateDocerSaveRecord">
    <vt:lpwstr>eyJoZGlkIjoiOGU4MDc3ZmQ2YmM4M2FjMjA2ODA2Y2Y4ODdkNDg5NTciLCJ1c2VySWQiOiI0MDY0MjUyNjQifQ==</vt:lpwstr>
  </property>
</Properties>
</file>