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2"/>
        <w:gridCol w:w="2231"/>
        <w:gridCol w:w="1471"/>
        <w:gridCol w:w="1251"/>
        <w:gridCol w:w="2747"/>
      </w:tblGrid>
      <w:tr w:rsidR="00B6411C" w:rsidTr="00C90467">
        <w:trPr>
          <w:trHeight w:val="512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序号</w:t>
            </w:r>
          </w:p>
        </w:tc>
        <w:tc>
          <w:tcPr>
            <w:tcW w:w="1309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样品位置与名称</w:t>
            </w: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检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测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 xml:space="preserve"> 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指标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检测</w:t>
            </w:r>
          </w:p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频率</w:t>
            </w:r>
          </w:p>
        </w:tc>
        <w:tc>
          <w:tcPr>
            <w:tcW w:w="1612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频次</w:t>
            </w:r>
          </w:p>
        </w:tc>
      </w:tr>
      <w:tr w:rsidR="00B6411C" w:rsidTr="00C90467">
        <w:trPr>
          <w:trHeight w:val="326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</w:p>
        </w:tc>
        <w:tc>
          <w:tcPr>
            <w:tcW w:w="1309" w:type="pct"/>
            <w:vMerge w:val="restar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污水站总排口废水</w:t>
            </w: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proofErr w:type="spellStart"/>
            <w:r>
              <w:rPr>
                <w:rFonts w:ascii="仿宋" w:eastAsia="仿宋" w:hAnsi="仿宋" w:cs="仿宋" w:hint="eastAsia"/>
                <w:sz w:val="24"/>
                <w:szCs w:val="20"/>
              </w:rPr>
              <w:t>CODcr</w:t>
            </w:r>
            <w:proofErr w:type="spellEnd"/>
          </w:p>
        </w:tc>
        <w:tc>
          <w:tcPr>
            <w:tcW w:w="734" w:type="pct"/>
            <w:vMerge w:val="restar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每周</w:t>
            </w:r>
          </w:p>
        </w:tc>
        <w:tc>
          <w:tcPr>
            <w:tcW w:w="1612" w:type="pct"/>
            <w:vMerge w:val="restar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根据规范废水要求每次采样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个样品</w:t>
            </w: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悬浮物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SS</w:t>
            </w:r>
          </w:p>
        </w:tc>
        <w:tc>
          <w:tcPr>
            <w:tcW w:w="734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0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粪大肠菌群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25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4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银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293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5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PH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值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275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6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氨氮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25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7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余氯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8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BOD5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9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石油类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10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铅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11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挥发</w:t>
            </w:r>
            <w:proofErr w:type="gramStart"/>
            <w:r>
              <w:rPr>
                <w:rFonts w:ascii="仿宋" w:eastAsia="仿宋" w:hAnsi="仿宋" w:cs="仿宋" w:hint="eastAsia"/>
                <w:sz w:val="24"/>
                <w:szCs w:val="20"/>
              </w:rPr>
              <w:t>酚</w:t>
            </w:r>
            <w:proofErr w:type="gramEnd"/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12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色度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13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动植物油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14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总氰化物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15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阴离子表面活性剂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16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汞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17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镉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18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铬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19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六价铬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20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砷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每月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21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沙门氏菌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每季度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22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志贺氏菌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每半年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23</w:t>
            </w:r>
          </w:p>
        </w:tc>
        <w:tc>
          <w:tcPr>
            <w:tcW w:w="1309" w:type="pct"/>
            <w:vMerge w:val="restar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污水处理站周围废气（无组织）</w:t>
            </w: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氨</w:t>
            </w:r>
          </w:p>
        </w:tc>
        <w:tc>
          <w:tcPr>
            <w:tcW w:w="734" w:type="pct"/>
            <w:vMerge w:val="restar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每季度</w:t>
            </w:r>
          </w:p>
        </w:tc>
        <w:tc>
          <w:tcPr>
            <w:tcW w:w="1612" w:type="pct"/>
            <w:vMerge w:val="restar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根据规范臭气氨硫化氢每次采样为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4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个样品，甲烷氯气为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个样品</w:t>
            </w: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24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硫化氢</w:t>
            </w:r>
          </w:p>
        </w:tc>
        <w:tc>
          <w:tcPr>
            <w:tcW w:w="734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25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臭气浓度</w:t>
            </w:r>
          </w:p>
        </w:tc>
        <w:tc>
          <w:tcPr>
            <w:tcW w:w="734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26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甲烷</w:t>
            </w:r>
          </w:p>
        </w:tc>
        <w:tc>
          <w:tcPr>
            <w:tcW w:w="734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</w:p>
        </w:tc>
      </w:tr>
      <w:tr w:rsidR="00B6411C" w:rsidTr="00C90467">
        <w:trPr>
          <w:trHeight w:val="192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27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氯气</w:t>
            </w:r>
          </w:p>
        </w:tc>
        <w:tc>
          <w:tcPr>
            <w:tcW w:w="734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  <w:highlight w:val="yellow"/>
              </w:rPr>
            </w:pPr>
          </w:p>
        </w:tc>
      </w:tr>
      <w:tr w:rsidR="00B6411C" w:rsidTr="00C90467">
        <w:trPr>
          <w:trHeight w:val="90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28</w:t>
            </w:r>
          </w:p>
        </w:tc>
        <w:tc>
          <w:tcPr>
            <w:tcW w:w="1309" w:type="pct"/>
            <w:vMerge w:val="restar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行政楼污水排放口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氨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次</w:t>
            </w:r>
          </w:p>
        </w:tc>
        <w:tc>
          <w:tcPr>
            <w:tcW w:w="1612" w:type="pct"/>
            <w:vMerge w:val="restart"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bookmarkStart w:id="0" w:name="_GoBack"/>
            <w:bookmarkEnd w:id="0"/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29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硫化氢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次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30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臭气浓度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次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31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甲烷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次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369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32</w:t>
            </w:r>
          </w:p>
        </w:tc>
        <w:tc>
          <w:tcPr>
            <w:tcW w:w="1309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氯气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每年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1</w:t>
            </w:r>
            <w:r>
              <w:rPr>
                <w:rFonts w:ascii="仿宋" w:eastAsia="仿宋" w:hAnsi="仿宋" w:cs="仿宋" w:hint="eastAsia"/>
                <w:sz w:val="24"/>
                <w:szCs w:val="20"/>
              </w:rPr>
              <w:t>次</w:t>
            </w:r>
          </w:p>
        </w:tc>
        <w:tc>
          <w:tcPr>
            <w:tcW w:w="1612" w:type="pct"/>
            <w:vMerge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  <w:tr w:rsidR="00B6411C" w:rsidTr="00C90467">
        <w:trPr>
          <w:trHeight w:val="605"/>
          <w:jc w:val="center"/>
        </w:trPr>
        <w:tc>
          <w:tcPr>
            <w:tcW w:w="482" w:type="pct"/>
            <w:noWrap/>
            <w:vAlign w:val="center"/>
          </w:tcPr>
          <w:p w:rsidR="00B6411C" w:rsidRDefault="00C90467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33</w:t>
            </w:r>
          </w:p>
        </w:tc>
        <w:tc>
          <w:tcPr>
            <w:tcW w:w="1309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厂界四周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昼夜噪声</w:t>
            </w:r>
          </w:p>
        </w:tc>
        <w:tc>
          <w:tcPr>
            <w:tcW w:w="734" w:type="pct"/>
            <w:noWrap/>
            <w:vAlign w:val="center"/>
          </w:tcPr>
          <w:p w:rsidR="00B6411C" w:rsidRDefault="00C90467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sz w:val="24"/>
                <w:szCs w:val="20"/>
              </w:rPr>
              <w:t>每季度一次</w:t>
            </w:r>
          </w:p>
        </w:tc>
        <w:tc>
          <w:tcPr>
            <w:tcW w:w="1612" w:type="pct"/>
            <w:noWrap/>
            <w:vAlign w:val="center"/>
          </w:tcPr>
          <w:p w:rsidR="00B6411C" w:rsidRDefault="00B6411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4"/>
                <w:szCs w:val="20"/>
              </w:rPr>
            </w:pPr>
          </w:p>
        </w:tc>
      </w:tr>
    </w:tbl>
    <w:p w:rsidR="00B6411C" w:rsidRDefault="00B6411C"/>
    <w:sectPr w:rsidR="00B6411C" w:rsidSect="00B64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Q5ZTUxZTgxN2Y0ZDliM2JkODQ5NGI4NDRkM2U3NDEifQ=="/>
  </w:docVars>
  <w:rsids>
    <w:rsidRoot w:val="00D94459"/>
    <w:rsid w:val="008C2B62"/>
    <w:rsid w:val="00B6411C"/>
    <w:rsid w:val="00C90467"/>
    <w:rsid w:val="00D94459"/>
    <w:rsid w:val="11473739"/>
    <w:rsid w:val="1FF45B8A"/>
    <w:rsid w:val="245560BC"/>
    <w:rsid w:val="24E86CBE"/>
    <w:rsid w:val="2D5968A8"/>
    <w:rsid w:val="3FDF2363"/>
    <w:rsid w:val="57794B80"/>
    <w:rsid w:val="6C6C4908"/>
    <w:rsid w:val="79EE3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Heading1"/>
    <w:qFormat/>
    <w:rsid w:val="00B6411C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1"/>
    <w:basedOn w:val="a"/>
    <w:next w:val="a"/>
    <w:qFormat/>
    <w:rsid w:val="00B6411C"/>
    <w:pPr>
      <w:keepNext/>
      <w:keepLines/>
      <w:spacing w:before="340" w:after="330" w:line="576" w:lineRule="auto"/>
      <w:textAlignment w:val="baseline"/>
    </w:pPr>
    <w:rPr>
      <w:rFonts w:ascii="宋体" w:hAnsi="宋体"/>
      <w:b/>
      <w:color w:val="000000"/>
      <w:kern w:val="0"/>
      <w:sz w:val="36"/>
      <w:szCs w:val="20"/>
    </w:rPr>
  </w:style>
  <w:style w:type="paragraph" w:styleId="a3">
    <w:name w:val="footer"/>
    <w:basedOn w:val="a"/>
    <w:qFormat/>
    <w:rsid w:val="00B6411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B6411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2022-09-09T03:27:00Z</dcterms:created>
  <dcterms:modified xsi:type="dcterms:W3CDTF">2024-10-29T02:51:00Z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4B98B38A74F1410D8BAA4E8E749D65F7_13</vt:lpwstr>
  </property>
</Properties>
</file>