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color w:val="000000" w:themeColor="text1"/>
          <w:sz w:val="32"/>
          <w:szCs w:val="32"/>
        </w:rPr>
      </w:pPr>
      <w:r>
        <w:rPr>
          <w:rFonts w:hint="eastAsia" w:ascii="宋体" w:hAnsi="宋体" w:eastAsia="宋体" w:cs="宋体"/>
          <w:color w:val="000000" w:themeColor="text1"/>
          <w:sz w:val="32"/>
          <w:szCs w:val="32"/>
        </w:rPr>
        <w:t>绍兴市柯桥区妇幼保健院防统方系统软件项目技术要求</w:t>
      </w:r>
    </w:p>
    <w:p>
      <w:pPr>
        <w:jc w:val="left"/>
        <w:rPr>
          <w:rFonts w:ascii="宋体" w:hAnsi="宋体" w:eastAsia="宋体" w:cs="宋体"/>
          <w:color w:val="000000" w:themeColor="text1"/>
          <w:sz w:val="24"/>
          <w:szCs w:val="24"/>
          <w:shd w:val="clear" w:color="auto" w:fill="F7F7F7"/>
        </w:rPr>
      </w:pPr>
    </w:p>
    <w:p>
      <w:pPr>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一、项目名称</w:t>
      </w:r>
    </w:p>
    <w:p>
      <w:pPr>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防统方系统软件</w:t>
      </w:r>
    </w:p>
    <w:p>
      <w:pPr>
        <w:ind w:firstLine="480" w:firstLineChars="200"/>
        <w:rPr>
          <w:rFonts w:ascii="宋体" w:hAnsi="宋体" w:eastAsia="宋体" w:cs="宋体"/>
          <w:color w:val="000000" w:themeColor="text1"/>
          <w:sz w:val="24"/>
          <w:szCs w:val="24"/>
        </w:rPr>
      </w:pPr>
    </w:p>
    <w:p>
      <w:pPr>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二、项目描述</w:t>
      </w:r>
    </w:p>
    <w:p>
      <w:pPr>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医院信息系统基础之上增加一套防统方系统，以加强医院信息系统药品、高值耗材统计功能管理，避免不正当商业目的统计医师个人和临床科室有关药品、高值耗材用量信息。</w:t>
      </w:r>
      <w:bookmarkStart w:id="0" w:name="_Toc280772993"/>
    </w:p>
    <w:p>
      <w:pPr>
        <w:ind w:firstLine="480" w:firstLineChars="200"/>
        <w:rPr>
          <w:rFonts w:ascii="宋体" w:hAnsi="宋体" w:eastAsia="宋体" w:cs="宋体"/>
          <w:color w:val="000000" w:themeColor="text1"/>
          <w:sz w:val="24"/>
          <w:szCs w:val="24"/>
        </w:rPr>
      </w:pPr>
    </w:p>
    <w:p>
      <w:pPr>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三、总体要求</w:t>
      </w:r>
    </w:p>
    <w:p>
      <w:pPr>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1.防统方系统软件须具有《著作权证书》或者复印件加公章、须具有公安部计算机信息系统安全产品销售许可证或者复印件加公章、《防统方系统医院科技创新奖证书》或者复印件加公章。</w:t>
      </w:r>
    </w:p>
    <w:p>
      <w:pPr>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2.系统软件设计开发中，要保证不影响医院现有信息系统的正常运转，使用符合各项业务功能需要的软件。</w:t>
      </w:r>
      <w:bookmarkStart w:id="2" w:name="_GoBack"/>
      <w:bookmarkEnd w:id="2"/>
    </w:p>
    <w:p>
      <w:pPr>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3.具有完善的项目管理机制：完善的工程实施方案以及完善的售后服务体系。</w:t>
      </w:r>
      <w:bookmarkEnd w:id="0"/>
      <w:bookmarkStart w:id="1" w:name="_Toc280772994"/>
    </w:p>
    <w:p>
      <w:pPr>
        <w:ind w:firstLine="480" w:firstLineChars="200"/>
        <w:rPr>
          <w:rFonts w:hint="eastAsia" w:ascii="宋体" w:hAnsi="宋体" w:eastAsia="宋体" w:cs="宋体"/>
          <w:color w:val="000000" w:themeColor="text1"/>
          <w:sz w:val="24"/>
          <w:szCs w:val="24"/>
        </w:rPr>
      </w:pPr>
    </w:p>
    <w:p>
      <w:pPr>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四、设计要求</w:t>
      </w:r>
      <w:bookmarkEnd w:id="1"/>
    </w:p>
    <w:tbl>
      <w:tblPr>
        <w:tblStyle w:val="8"/>
        <w:tblW w:w="965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4"/>
        <w:gridCol w:w="1134"/>
        <w:gridCol w:w="783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684" w:type="dxa"/>
            <w:tcBorders>
              <w:top w:val="single" w:color="auto" w:sz="6" w:space="0"/>
              <w:left w:val="single" w:color="auto" w:sz="6" w:space="0"/>
              <w:bottom w:val="single" w:color="auto" w:sz="6" w:space="0"/>
              <w:right w:val="single" w:color="auto" w:sz="6" w:space="0"/>
            </w:tcBorders>
            <w:shd w:val="clear" w:color="auto" w:fill="C0C0C0"/>
            <w:vAlign w:val="center"/>
          </w:tcPr>
          <w:p>
            <w:pPr>
              <w:snapToGrid w:val="0"/>
              <w:spacing w:line="340" w:lineRule="exact"/>
              <w:jc w:val="center"/>
              <w:rPr>
                <w:rFonts w:ascii="宋体" w:hAnsi="Calibri"/>
                <w:b/>
                <w:bCs/>
                <w:color w:val="000000"/>
                <w:sz w:val="22"/>
              </w:rPr>
            </w:pPr>
            <w:r>
              <w:rPr>
                <w:rFonts w:hint="eastAsia" w:ascii="宋体" w:hAnsi="Calibri"/>
                <w:b/>
                <w:bCs/>
                <w:color w:val="000000"/>
                <w:sz w:val="22"/>
              </w:rPr>
              <w:t>名称</w:t>
            </w:r>
          </w:p>
        </w:tc>
        <w:tc>
          <w:tcPr>
            <w:tcW w:w="1134" w:type="dxa"/>
            <w:tcBorders>
              <w:top w:val="single" w:color="auto" w:sz="6" w:space="0"/>
              <w:left w:val="nil"/>
              <w:bottom w:val="single" w:color="auto" w:sz="6" w:space="0"/>
              <w:right w:val="single" w:color="auto" w:sz="6" w:space="0"/>
            </w:tcBorders>
            <w:shd w:val="clear" w:color="auto" w:fill="C0C0C0"/>
            <w:vAlign w:val="center"/>
          </w:tcPr>
          <w:p>
            <w:pPr>
              <w:snapToGrid w:val="0"/>
              <w:spacing w:line="340" w:lineRule="exact"/>
              <w:jc w:val="center"/>
              <w:rPr>
                <w:rFonts w:ascii="宋体" w:hAnsi="Calibri"/>
                <w:b/>
                <w:bCs/>
                <w:color w:val="000000"/>
                <w:sz w:val="22"/>
              </w:rPr>
            </w:pPr>
            <w:r>
              <w:rPr>
                <w:rFonts w:hint="eastAsia" w:ascii="宋体"/>
                <w:b/>
                <w:color w:val="000000"/>
                <w:sz w:val="22"/>
              </w:rPr>
              <w:t>功能模块</w:t>
            </w:r>
          </w:p>
        </w:tc>
        <w:tc>
          <w:tcPr>
            <w:tcW w:w="7838" w:type="dxa"/>
            <w:tcBorders>
              <w:top w:val="single" w:color="auto" w:sz="6" w:space="0"/>
              <w:left w:val="nil"/>
              <w:bottom w:val="single" w:color="auto" w:sz="6" w:space="0"/>
              <w:right w:val="single" w:color="auto" w:sz="6" w:space="0"/>
            </w:tcBorders>
            <w:shd w:val="clear" w:color="auto" w:fill="C0C0C0"/>
            <w:vAlign w:val="center"/>
          </w:tcPr>
          <w:p>
            <w:pPr>
              <w:snapToGrid w:val="0"/>
              <w:spacing w:line="340" w:lineRule="exact"/>
              <w:jc w:val="center"/>
              <w:rPr>
                <w:rFonts w:ascii="宋体" w:hAnsi="Calibri"/>
                <w:b/>
                <w:bCs/>
                <w:color w:val="000000"/>
                <w:sz w:val="22"/>
              </w:rPr>
            </w:pPr>
            <w:r>
              <w:rPr>
                <w:rFonts w:hint="eastAsia" w:ascii="宋体"/>
                <w:b/>
                <w:color w:val="000000"/>
                <w:sz w:val="22"/>
              </w:rPr>
              <w:t>技术参数、建设要求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684" w:type="dxa"/>
            <w:vMerge w:val="restart"/>
            <w:tcBorders>
              <w:top w:val="nil"/>
              <w:left w:val="single" w:color="auto" w:sz="6" w:space="0"/>
              <w:right w:val="single" w:color="auto" w:sz="6" w:space="0"/>
            </w:tcBorders>
            <w:vAlign w:val="center"/>
          </w:tcPr>
          <w:p>
            <w:pPr>
              <w:snapToGrid w:val="0"/>
              <w:spacing w:line="340" w:lineRule="exact"/>
              <w:jc w:val="center"/>
              <w:rPr>
                <w:rFonts w:ascii="宋体" w:hAnsi="Calibri"/>
                <w:b/>
                <w:bCs/>
                <w:color w:val="000000"/>
                <w:sz w:val="22"/>
              </w:rPr>
            </w:pPr>
            <w:r>
              <w:rPr>
                <w:rFonts w:hint="eastAsia" w:ascii="宋体"/>
                <w:color w:val="000000"/>
                <w:sz w:val="22"/>
              </w:rPr>
              <w:t>防统方系统软件</w:t>
            </w:r>
          </w:p>
        </w:tc>
        <w:tc>
          <w:tcPr>
            <w:tcW w:w="1134" w:type="dxa"/>
            <w:vMerge w:val="restart"/>
            <w:tcBorders>
              <w:top w:val="nil"/>
              <w:left w:val="nil"/>
              <w:right w:val="single" w:color="auto" w:sz="6" w:space="0"/>
            </w:tcBorders>
            <w:vAlign w:val="center"/>
          </w:tcPr>
          <w:p>
            <w:pPr>
              <w:snapToGrid w:val="0"/>
              <w:spacing w:line="340" w:lineRule="exact"/>
              <w:jc w:val="center"/>
              <w:rPr>
                <w:rFonts w:ascii="宋体" w:hAnsi="Calibri"/>
                <w:b/>
                <w:bCs/>
                <w:color w:val="000000"/>
                <w:sz w:val="22"/>
              </w:rPr>
            </w:pPr>
            <w:r>
              <w:rPr>
                <w:rFonts w:hint="eastAsia" w:ascii="宋体"/>
                <w:color w:val="000000"/>
                <w:sz w:val="22"/>
              </w:rPr>
              <w:t>系统架构</w:t>
            </w:r>
          </w:p>
        </w:tc>
        <w:tc>
          <w:tcPr>
            <w:tcW w:w="7838" w:type="dxa"/>
            <w:tcBorders>
              <w:top w:val="single" w:color="auto" w:sz="6" w:space="0"/>
              <w:left w:val="nil"/>
              <w:bottom w:val="single" w:color="auto" w:sz="6" w:space="0"/>
              <w:right w:val="single" w:color="auto" w:sz="6" w:space="0"/>
            </w:tcBorders>
            <w:vAlign w:val="center"/>
          </w:tcPr>
          <w:p>
            <w:pPr>
              <w:tabs>
                <w:tab w:val="left" w:pos="4536"/>
              </w:tabs>
              <w:rPr>
                <w:color w:val="000000" w:themeColor="text1"/>
                <w:sz w:val="24"/>
              </w:rPr>
            </w:pPr>
            <w:r>
              <w:rPr>
                <w:rFonts w:hint="eastAsia"/>
                <w:color w:val="000000" w:themeColor="text1"/>
                <w:sz w:val="24"/>
              </w:rPr>
              <w:t>吞吐量：</w:t>
            </w:r>
            <w:r>
              <w:rPr>
                <w:color w:val="000000" w:themeColor="text1"/>
                <w:sz w:val="24"/>
              </w:rPr>
              <w:t>≥</w:t>
            </w:r>
            <w:r>
              <w:rPr>
                <w:rFonts w:hint="eastAsia"/>
                <w:color w:val="000000" w:themeColor="text1"/>
                <w:sz w:val="24"/>
              </w:rPr>
              <w:t>3</w:t>
            </w:r>
            <w:r>
              <w:rPr>
                <w:color w:val="000000" w:themeColor="text1"/>
                <w:sz w:val="24"/>
              </w:rPr>
              <w:t>000Mbps  SQL</w:t>
            </w:r>
            <w:r>
              <w:rPr>
                <w:rFonts w:hint="eastAsia"/>
                <w:color w:val="000000" w:themeColor="text1"/>
                <w:sz w:val="24"/>
              </w:rPr>
              <w:t>事务数</w:t>
            </w:r>
            <w:r>
              <w:rPr>
                <w:color w:val="000000" w:themeColor="text1"/>
                <w:sz w:val="24"/>
              </w:rPr>
              <w:t>/</w:t>
            </w:r>
            <w:r>
              <w:rPr>
                <w:rFonts w:hint="eastAsia"/>
                <w:color w:val="000000" w:themeColor="text1"/>
                <w:sz w:val="24"/>
              </w:rPr>
              <w:t>秒：5</w:t>
            </w:r>
            <w:r>
              <w:rPr>
                <w:color w:val="000000" w:themeColor="text1"/>
                <w:sz w:val="24"/>
              </w:rPr>
              <w:t>0,000</w:t>
            </w:r>
          </w:p>
          <w:p>
            <w:pPr>
              <w:autoSpaceDN w:val="0"/>
              <w:spacing w:line="26" w:lineRule="atLeast"/>
              <w:rPr>
                <w:color w:val="000000" w:themeColor="text1"/>
                <w:sz w:val="24"/>
              </w:rPr>
            </w:pPr>
            <w:r>
              <w:rPr>
                <w:rFonts w:hint="eastAsia"/>
                <w:color w:val="000000" w:themeColor="text1"/>
                <w:sz w:val="24"/>
              </w:rPr>
              <w:t>存储标配：1T HDD</w:t>
            </w:r>
          </w:p>
          <w:p>
            <w:pPr>
              <w:autoSpaceDN w:val="0"/>
              <w:spacing w:line="26" w:lineRule="atLeast"/>
              <w:rPr>
                <w:color w:val="000000" w:themeColor="text1"/>
                <w:sz w:val="24"/>
              </w:rPr>
            </w:pPr>
            <w:r>
              <w:rPr>
                <w:rFonts w:hint="eastAsia"/>
                <w:color w:val="000000" w:themeColor="text1"/>
                <w:sz w:val="24"/>
              </w:rPr>
              <w:t>硬件配置：Intel G18</w:t>
            </w:r>
            <w:r>
              <w:rPr>
                <w:color w:val="000000" w:themeColor="text1"/>
                <w:sz w:val="24"/>
              </w:rPr>
              <w:t>2</w:t>
            </w:r>
            <w:r>
              <w:rPr>
                <w:rFonts w:hint="eastAsia"/>
                <w:color w:val="000000" w:themeColor="text1"/>
                <w:sz w:val="24"/>
              </w:rPr>
              <w:t>0</w:t>
            </w:r>
            <w:r>
              <w:rPr>
                <w:color w:val="000000" w:themeColor="text1"/>
                <w:sz w:val="24"/>
              </w:rPr>
              <w:t>,</w:t>
            </w:r>
            <w:r>
              <w:rPr>
                <w:rFonts w:hint="eastAsia"/>
                <w:color w:val="000000" w:themeColor="text1"/>
                <w:sz w:val="24"/>
              </w:rPr>
              <w:t>内存：4G，</w:t>
            </w:r>
          </w:p>
          <w:p>
            <w:pPr>
              <w:tabs>
                <w:tab w:val="left" w:pos="4536"/>
              </w:tabs>
              <w:rPr>
                <w:color w:val="000000"/>
                <w:sz w:val="24"/>
              </w:rPr>
            </w:pPr>
            <w:r>
              <w:rPr>
                <w:rFonts w:hint="eastAsia"/>
                <w:color w:val="000000" w:themeColor="text1"/>
                <w:sz w:val="24"/>
              </w:rPr>
              <w:t>接口配置：</w:t>
            </w:r>
            <w:r>
              <w:rPr>
                <w:color w:val="000000" w:themeColor="text1"/>
                <w:sz w:val="24"/>
              </w:rPr>
              <w:t>≥ 10/100/1000M</w:t>
            </w:r>
            <w:r>
              <w:rPr>
                <w:rFonts w:hint="eastAsia"/>
                <w:color w:val="000000" w:themeColor="text1"/>
                <w:sz w:val="24"/>
              </w:rPr>
              <w:t>自适应电口</w:t>
            </w:r>
            <w:r>
              <w:rPr>
                <w:color w:val="000000" w:themeColor="text1"/>
                <w:sz w:val="24"/>
              </w:rPr>
              <w:t xml:space="preserve"> *</w:t>
            </w:r>
            <w:r>
              <w:rPr>
                <w:rFonts w:hint="eastAsia"/>
                <w:color w:val="000000" w:themeColor="text1"/>
                <w:sz w:val="24"/>
              </w:rPr>
              <w:t>6；光纤监听接口：</w:t>
            </w:r>
            <w:r>
              <w:rPr>
                <w:color w:val="000000" w:themeColor="text1"/>
                <w:sz w:val="24"/>
              </w:rPr>
              <w:t xml:space="preserve"> SPF</w:t>
            </w:r>
            <w:r>
              <w:rPr>
                <w:rFonts w:hint="eastAsia"/>
                <w:color w:val="000000" w:themeColor="text1"/>
                <w:sz w:val="24"/>
              </w:rPr>
              <w:t>多模光纤，最多扩展至</w:t>
            </w:r>
            <w:r>
              <w:rPr>
                <w:color w:val="000000" w:themeColor="text1"/>
                <w:sz w:val="24"/>
              </w:rPr>
              <w:t>4</w:t>
            </w:r>
            <w:r>
              <w:rPr>
                <w:rFonts w:hint="eastAsia"/>
                <w:color w:val="000000" w:themeColor="text1"/>
                <w:sz w:val="24"/>
              </w:rPr>
              <w:t>个。</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684" w:type="dxa"/>
            <w:vMerge w:val="continue"/>
            <w:tcBorders>
              <w:left w:val="single" w:color="auto" w:sz="6" w:space="0"/>
              <w:right w:val="single" w:color="auto" w:sz="6" w:space="0"/>
            </w:tcBorders>
            <w:vAlign w:val="center"/>
          </w:tcPr>
          <w:p>
            <w:pPr>
              <w:snapToGrid w:val="0"/>
              <w:spacing w:line="340" w:lineRule="exact"/>
              <w:jc w:val="center"/>
              <w:rPr>
                <w:rFonts w:ascii="宋体"/>
                <w:color w:val="000000"/>
                <w:sz w:val="22"/>
              </w:rPr>
            </w:pPr>
          </w:p>
        </w:tc>
        <w:tc>
          <w:tcPr>
            <w:tcW w:w="1134" w:type="dxa"/>
            <w:vMerge w:val="continue"/>
            <w:tcBorders>
              <w:left w:val="nil"/>
              <w:right w:val="single" w:color="auto" w:sz="6" w:space="0"/>
            </w:tcBorders>
            <w:vAlign w:val="center"/>
          </w:tcPr>
          <w:p>
            <w:pPr>
              <w:snapToGrid w:val="0"/>
              <w:spacing w:line="340" w:lineRule="exact"/>
              <w:jc w:val="center"/>
              <w:rPr>
                <w:rFonts w:ascii="宋体"/>
                <w:color w:val="000000"/>
                <w:sz w:val="22"/>
              </w:rPr>
            </w:pPr>
          </w:p>
        </w:tc>
        <w:tc>
          <w:tcPr>
            <w:tcW w:w="7838" w:type="dxa"/>
            <w:tcBorders>
              <w:top w:val="single" w:color="auto" w:sz="6" w:space="0"/>
              <w:left w:val="nil"/>
              <w:bottom w:val="single" w:color="auto" w:sz="6" w:space="0"/>
              <w:right w:val="single" w:color="auto" w:sz="6" w:space="0"/>
            </w:tcBorders>
            <w:vAlign w:val="center"/>
          </w:tcPr>
          <w:p>
            <w:pPr>
              <w:snapToGrid w:val="0"/>
              <w:spacing w:line="340" w:lineRule="exact"/>
              <w:rPr>
                <w:rFonts w:ascii="宋体"/>
                <w:color w:val="000000"/>
                <w:sz w:val="22"/>
              </w:rPr>
            </w:pPr>
            <w:r>
              <w:rPr>
                <w:rFonts w:hint="eastAsia" w:ascii="宋体"/>
                <w:color w:val="000000"/>
                <w:sz w:val="22"/>
              </w:rPr>
              <w:t>系统支持采用旁路部署方式，不需要更改现有网络结构、服务器相关配置，系统运行不得影响现有网络和业务的正常运行。系统应能独立完成审计数据采集，不依赖于数据库自身审计日志系统，不得在现有服务器上安装可能带来风险的程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684" w:type="dxa"/>
            <w:vMerge w:val="continue"/>
            <w:tcBorders>
              <w:left w:val="single" w:color="auto" w:sz="6" w:space="0"/>
              <w:right w:val="single" w:color="auto" w:sz="6" w:space="0"/>
            </w:tcBorders>
            <w:vAlign w:val="center"/>
          </w:tcPr>
          <w:p>
            <w:pPr>
              <w:snapToGrid w:val="0"/>
              <w:spacing w:line="340" w:lineRule="exact"/>
              <w:jc w:val="center"/>
              <w:rPr>
                <w:rFonts w:ascii="宋体" w:hAnsi="Calibri"/>
                <w:b/>
                <w:bCs/>
                <w:color w:val="000000"/>
                <w:sz w:val="22"/>
              </w:rPr>
            </w:pPr>
          </w:p>
        </w:tc>
        <w:tc>
          <w:tcPr>
            <w:tcW w:w="1134" w:type="dxa"/>
            <w:vMerge w:val="continue"/>
            <w:tcBorders>
              <w:left w:val="nil"/>
              <w:right w:val="single" w:color="auto" w:sz="6" w:space="0"/>
            </w:tcBorders>
            <w:vAlign w:val="center"/>
          </w:tcPr>
          <w:p>
            <w:pPr>
              <w:rPr>
                <w:rFonts w:ascii="宋体" w:hAnsi="Calibri"/>
                <w:b/>
                <w:bCs/>
                <w:color w:val="000000"/>
                <w:sz w:val="22"/>
              </w:rPr>
            </w:pPr>
          </w:p>
        </w:tc>
        <w:tc>
          <w:tcPr>
            <w:tcW w:w="7838" w:type="dxa"/>
            <w:tcBorders>
              <w:top w:val="single" w:color="auto" w:sz="6" w:space="0"/>
              <w:left w:val="nil"/>
              <w:bottom w:val="single" w:color="auto" w:sz="6" w:space="0"/>
              <w:right w:val="single" w:color="auto" w:sz="6" w:space="0"/>
            </w:tcBorders>
            <w:vAlign w:val="center"/>
          </w:tcPr>
          <w:p>
            <w:pPr>
              <w:snapToGrid w:val="0"/>
              <w:spacing w:line="340" w:lineRule="exact"/>
              <w:rPr>
                <w:rFonts w:ascii="宋体" w:hAnsi="Calibri"/>
                <w:b/>
                <w:bCs/>
                <w:color w:val="000000"/>
                <w:sz w:val="22"/>
              </w:rPr>
            </w:pPr>
            <w:r>
              <w:rPr>
                <w:rFonts w:hint="eastAsia" w:ascii="宋体"/>
                <w:color w:val="000000"/>
                <w:sz w:val="22"/>
              </w:rPr>
              <w:t>采用B/S架构，提供中文WEB管理界面以便于管理。并应可以根据不同的安全级别采用不同的实时告警响应方式，包括记录、消息、鸣音、邮件等，并能支持短信平台。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684" w:type="dxa"/>
            <w:vMerge w:val="continue"/>
            <w:tcBorders>
              <w:left w:val="single" w:color="auto" w:sz="6" w:space="0"/>
              <w:right w:val="single" w:color="auto" w:sz="6" w:space="0"/>
            </w:tcBorders>
            <w:vAlign w:val="center"/>
          </w:tcPr>
          <w:p>
            <w:pPr>
              <w:snapToGrid w:val="0"/>
              <w:spacing w:line="340" w:lineRule="exact"/>
              <w:jc w:val="center"/>
              <w:rPr>
                <w:rFonts w:ascii="宋体" w:hAnsi="Calibri"/>
                <w:b/>
                <w:bCs/>
                <w:color w:val="000000"/>
                <w:sz w:val="22"/>
              </w:rPr>
            </w:pPr>
          </w:p>
        </w:tc>
        <w:tc>
          <w:tcPr>
            <w:tcW w:w="1134" w:type="dxa"/>
            <w:vMerge w:val="continue"/>
            <w:tcBorders>
              <w:left w:val="nil"/>
              <w:right w:val="single" w:color="auto" w:sz="6" w:space="0"/>
            </w:tcBorders>
            <w:vAlign w:val="center"/>
          </w:tcPr>
          <w:p>
            <w:pPr>
              <w:rPr>
                <w:rFonts w:ascii="宋体" w:hAnsi="Calibri"/>
                <w:b/>
                <w:bCs/>
                <w:color w:val="000000"/>
                <w:sz w:val="22"/>
              </w:rPr>
            </w:pPr>
          </w:p>
        </w:tc>
        <w:tc>
          <w:tcPr>
            <w:tcW w:w="7838" w:type="dxa"/>
            <w:tcBorders>
              <w:top w:val="single" w:color="auto" w:sz="6" w:space="0"/>
              <w:left w:val="nil"/>
              <w:bottom w:val="single" w:color="auto" w:sz="6" w:space="0"/>
              <w:right w:val="single" w:color="auto" w:sz="6" w:space="0"/>
            </w:tcBorders>
            <w:vAlign w:val="center"/>
          </w:tcPr>
          <w:p>
            <w:pPr>
              <w:snapToGrid w:val="0"/>
              <w:spacing w:line="340" w:lineRule="exact"/>
              <w:rPr>
                <w:rFonts w:ascii="宋体" w:hAnsi="Calibri"/>
                <w:b/>
                <w:bCs/>
                <w:color w:val="000000"/>
                <w:sz w:val="22"/>
              </w:rPr>
            </w:pPr>
            <w:r>
              <w:rPr>
                <w:rFonts w:hint="eastAsia" w:ascii="宋体"/>
                <w:color w:val="000000"/>
                <w:sz w:val="22"/>
              </w:rPr>
              <w:t>系统支持双密码用户，安全性更高。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684" w:type="dxa"/>
            <w:vMerge w:val="continue"/>
            <w:tcBorders>
              <w:left w:val="single" w:color="auto" w:sz="6" w:space="0"/>
              <w:right w:val="single" w:color="auto" w:sz="6" w:space="0"/>
            </w:tcBorders>
            <w:vAlign w:val="center"/>
          </w:tcPr>
          <w:p>
            <w:pPr>
              <w:snapToGrid w:val="0"/>
              <w:spacing w:line="340" w:lineRule="exact"/>
              <w:jc w:val="center"/>
              <w:rPr>
                <w:rFonts w:ascii="宋体" w:hAnsi="Calibri"/>
                <w:b/>
                <w:bCs/>
                <w:color w:val="000000"/>
                <w:sz w:val="22"/>
              </w:rPr>
            </w:pPr>
          </w:p>
        </w:tc>
        <w:tc>
          <w:tcPr>
            <w:tcW w:w="1134" w:type="dxa"/>
            <w:vMerge w:val="continue"/>
            <w:tcBorders>
              <w:left w:val="nil"/>
              <w:right w:val="single" w:color="auto" w:sz="6" w:space="0"/>
            </w:tcBorders>
            <w:vAlign w:val="center"/>
          </w:tcPr>
          <w:p>
            <w:pPr>
              <w:rPr>
                <w:rFonts w:ascii="宋体" w:hAnsi="Calibri"/>
                <w:b/>
                <w:bCs/>
                <w:color w:val="000000"/>
                <w:sz w:val="22"/>
              </w:rPr>
            </w:pPr>
          </w:p>
        </w:tc>
        <w:tc>
          <w:tcPr>
            <w:tcW w:w="7838" w:type="dxa"/>
            <w:tcBorders>
              <w:top w:val="single" w:color="auto" w:sz="6" w:space="0"/>
              <w:left w:val="nil"/>
              <w:bottom w:val="single" w:color="auto" w:sz="6" w:space="0"/>
              <w:right w:val="single" w:color="auto" w:sz="6" w:space="0"/>
            </w:tcBorders>
            <w:vAlign w:val="center"/>
          </w:tcPr>
          <w:p>
            <w:pPr>
              <w:snapToGrid w:val="0"/>
              <w:spacing w:line="340" w:lineRule="exact"/>
              <w:rPr>
                <w:rFonts w:ascii="宋体" w:hAnsi="Calibri"/>
                <w:b/>
                <w:bCs/>
                <w:color w:val="000000"/>
                <w:sz w:val="22"/>
              </w:rPr>
            </w:pPr>
            <w:r>
              <w:rPr>
                <w:rFonts w:hint="eastAsia" w:ascii="宋体"/>
                <w:color w:val="000000"/>
                <w:sz w:val="22"/>
              </w:rPr>
              <w:t>所有系统数据都支持加密传输，防止信息外泄。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684" w:type="dxa"/>
            <w:vMerge w:val="continue"/>
            <w:tcBorders>
              <w:left w:val="single" w:color="auto" w:sz="6" w:space="0"/>
              <w:right w:val="single" w:color="auto" w:sz="6" w:space="0"/>
            </w:tcBorders>
            <w:vAlign w:val="center"/>
          </w:tcPr>
          <w:p>
            <w:pPr>
              <w:snapToGrid w:val="0"/>
              <w:spacing w:line="340" w:lineRule="exact"/>
              <w:jc w:val="center"/>
              <w:rPr>
                <w:rFonts w:ascii="宋体" w:hAnsi="Calibri"/>
                <w:b/>
                <w:bCs/>
                <w:color w:val="000000"/>
                <w:sz w:val="22"/>
              </w:rPr>
            </w:pPr>
          </w:p>
        </w:tc>
        <w:tc>
          <w:tcPr>
            <w:tcW w:w="1134" w:type="dxa"/>
            <w:vMerge w:val="continue"/>
            <w:tcBorders>
              <w:left w:val="nil"/>
              <w:right w:val="single" w:color="auto" w:sz="6" w:space="0"/>
            </w:tcBorders>
            <w:vAlign w:val="center"/>
          </w:tcPr>
          <w:p>
            <w:pPr>
              <w:rPr>
                <w:rFonts w:ascii="宋体" w:hAnsi="Calibri"/>
                <w:b/>
                <w:bCs/>
                <w:color w:val="000000"/>
                <w:sz w:val="22"/>
              </w:rPr>
            </w:pPr>
          </w:p>
        </w:tc>
        <w:tc>
          <w:tcPr>
            <w:tcW w:w="7838" w:type="dxa"/>
            <w:tcBorders>
              <w:top w:val="single" w:color="auto" w:sz="6" w:space="0"/>
              <w:left w:val="nil"/>
              <w:bottom w:val="single" w:color="auto" w:sz="6" w:space="0"/>
              <w:right w:val="single" w:color="auto" w:sz="6" w:space="0"/>
            </w:tcBorders>
            <w:vAlign w:val="center"/>
          </w:tcPr>
          <w:p>
            <w:pPr>
              <w:snapToGrid w:val="0"/>
              <w:spacing w:line="340" w:lineRule="exact"/>
              <w:rPr>
                <w:rFonts w:ascii="宋体" w:hAnsi="Calibri"/>
                <w:b/>
                <w:bCs/>
                <w:color w:val="000000"/>
                <w:sz w:val="22"/>
              </w:rPr>
            </w:pPr>
            <w:r>
              <w:rPr>
                <w:rFonts w:hint="eastAsia" w:ascii="宋体"/>
                <w:color w:val="000000"/>
                <w:sz w:val="22"/>
              </w:rPr>
              <w:t>针对多套系统可以进行分布式部署集中式管理，定时采集直属医疗单位防统方审计报告，便于卫生健康委员会纪监部门统一监管直属医疗单位系统使用情况。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684" w:type="dxa"/>
            <w:vMerge w:val="continue"/>
            <w:tcBorders>
              <w:left w:val="single" w:color="auto" w:sz="6" w:space="0"/>
              <w:right w:val="single" w:color="auto" w:sz="6" w:space="0"/>
            </w:tcBorders>
            <w:vAlign w:val="center"/>
          </w:tcPr>
          <w:p>
            <w:pPr>
              <w:snapToGrid w:val="0"/>
              <w:spacing w:line="340" w:lineRule="exact"/>
              <w:jc w:val="center"/>
              <w:rPr>
                <w:rFonts w:ascii="宋体" w:hAnsi="Calibri"/>
                <w:b/>
                <w:bCs/>
                <w:color w:val="000000"/>
                <w:sz w:val="22"/>
              </w:rPr>
            </w:pPr>
          </w:p>
        </w:tc>
        <w:tc>
          <w:tcPr>
            <w:tcW w:w="1134" w:type="dxa"/>
            <w:vMerge w:val="continue"/>
            <w:tcBorders>
              <w:left w:val="nil"/>
              <w:right w:val="single" w:color="auto" w:sz="6" w:space="0"/>
            </w:tcBorders>
            <w:vAlign w:val="center"/>
          </w:tcPr>
          <w:p>
            <w:pPr>
              <w:rPr>
                <w:rFonts w:ascii="宋体" w:hAnsi="Calibri"/>
                <w:b/>
                <w:bCs/>
                <w:color w:val="000000"/>
                <w:sz w:val="22"/>
              </w:rPr>
            </w:pPr>
          </w:p>
        </w:tc>
        <w:tc>
          <w:tcPr>
            <w:tcW w:w="7838" w:type="dxa"/>
            <w:tcBorders>
              <w:top w:val="single" w:color="auto" w:sz="6" w:space="0"/>
              <w:left w:val="nil"/>
              <w:bottom w:val="single" w:color="auto" w:sz="6" w:space="0"/>
              <w:right w:val="single" w:color="auto" w:sz="6" w:space="0"/>
            </w:tcBorders>
            <w:vAlign w:val="center"/>
          </w:tcPr>
          <w:p>
            <w:pPr>
              <w:snapToGrid w:val="0"/>
              <w:spacing w:line="340" w:lineRule="exact"/>
              <w:rPr>
                <w:rFonts w:ascii="宋体" w:hAnsi="Calibri"/>
                <w:b/>
                <w:bCs/>
                <w:color w:val="000000"/>
                <w:sz w:val="22"/>
              </w:rPr>
            </w:pPr>
            <w:r>
              <w:rPr>
                <w:rFonts w:hint="eastAsia" w:ascii="宋体"/>
                <w:color w:val="000000"/>
                <w:sz w:val="22"/>
              </w:rPr>
              <w:t>系统的时间可以和关键服务器中的数据库的时间进行同步，确保记录时间的一致性。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684" w:type="dxa"/>
            <w:vMerge w:val="continue"/>
            <w:tcBorders>
              <w:left w:val="single" w:color="auto" w:sz="6" w:space="0"/>
              <w:right w:val="single" w:color="auto" w:sz="6" w:space="0"/>
            </w:tcBorders>
            <w:vAlign w:val="center"/>
          </w:tcPr>
          <w:p>
            <w:pPr>
              <w:snapToGrid w:val="0"/>
              <w:spacing w:line="340" w:lineRule="exact"/>
              <w:jc w:val="center"/>
              <w:rPr>
                <w:rFonts w:ascii="宋体" w:hAnsi="Calibri"/>
                <w:b/>
                <w:bCs/>
                <w:color w:val="000000"/>
                <w:sz w:val="22"/>
              </w:rPr>
            </w:pPr>
          </w:p>
        </w:tc>
        <w:tc>
          <w:tcPr>
            <w:tcW w:w="1134" w:type="dxa"/>
            <w:vMerge w:val="continue"/>
            <w:tcBorders>
              <w:left w:val="nil"/>
              <w:bottom w:val="single" w:color="auto" w:sz="6" w:space="0"/>
              <w:right w:val="single" w:color="auto" w:sz="6" w:space="0"/>
            </w:tcBorders>
            <w:vAlign w:val="center"/>
          </w:tcPr>
          <w:p>
            <w:pPr>
              <w:rPr>
                <w:rFonts w:ascii="宋体" w:hAnsi="Calibri"/>
                <w:b/>
                <w:bCs/>
                <w:color w:val="000000"/>
                <w:sz w:val="22"/>
              </w:rPr>
            </w:pPr>
          </w:p>
        </w:tc>
        <w:tc>
          <w:tcPr>
            <w:tcW w:w="7838" w:type="dxa"/>
            <w:tcBorders>
              <w:top w:val="single" w:color="auto" w:sz="6" w:space="0"/>
              <w:left w:val="nil"/>
              <w:bottom w:val="single" w:color="auto" w:sz="6" w:space="0"/>
              <w:right w:val="single" w:color="auto" w:sz="6" w:space="0"/>
            </w:tcBorders>
            <w:vAlign w:val="center"/>
          </w:tcPr>
          <w:p>
            <w:pPr>
              <w:snapToGrid w:val="0"/>
              <w:spacing w:line="340" w:lineRule="exact"/>
              <w:rPr>
                <w:rFonts w:ascii="宋体"/>
                <w:color w:val="000000" w:themeColor="text1"/>
                <w:sz w:val="22"/>
              </w:rPr>
            </w:pPr>
            <w:r>
              <w:rPr>
                <w:rFonts w:hint="eastAsia" w:ascii="宋体"/>
                <w:color w:val="000000"/>
                <w:sz w:val="22"/>
              </w:rPr>
              <w:t>系统将预留一定的接口以作维护，二次开发之用。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684" w:type="dxa"/>
            <w:vMerge w:val="continue"/>
            <w:tcBorders>
              <w:left w:val="single" w:color="auto" w:sz="6" w:space="0"/>
              <w:right w:val="single" w:color="auto" w:sz="6" w:space="0"/>
            </w:tcBorders>
            <w:vAlign w:val="center"/>
          </w:tcPr>
          <w:p>
            <w:pPr>
              <w:snapToGrid w:val="0"/>
              <w:spacing w:line="340" w:lineRule="exact"/>
              <w:jc w:val="center"/>
              <w:rPr>
                <w:rFonts w:ascii="宋体" w:hAnsi="Calibri"/>
                <w:b/>
                <w:bCs/>
                <w:color w:val="000000"/>
                <w:sz w:val="22"/>
              </w:rPr>
            </w:pPr>
          </w:p>
        </w:tc>
        <w:tc>
          <w:tcPr>
            <w:tcW w:w="1134" w:type="dxa"/>
            <w:vMerge w:val="restart"/>
            <w:tcBorders>
              <w:top w:val="nil"/>
              <w:left w:val="nil"/>
              <w:bottom w:val="single" w:color="auto" w:sz="6" w:space="0"/>
              <w:right w:val="single" w:color="auto" w:sz="6" w:space="0"/>
            </w:tcBorders>
            <w:vAlign w:val="center"/>
          </w:tcPr>
          <w:p>
            <w:pPr>
              <w:snapToGrid w:val="0"/>
              <w:spacing w:line="340" w:lineRule="exact"/>
              <w:jc w:val="center"/>
              <w:rPr>
                <w:rFonts w:ascii="宋体" w:hAnsi="Calibri"/>
                <w:b/>
                <w:bCs/>
                <w:color w:val="000000"/>
                <w:sz w:val="22"/>
              </w:rPr>
            </w:pPr>
            <w:r>
              <w:rPr>
                <w:rFonts w:hint="eastAsia" w:ascii="宋体"/>
                <w:color w:val="000000"/>
                <w:sz w:val="22"/>
              </w:rPr>
              <w:t>系统性能</w:t>
            </w:r>
          </w:p>
        </w:tc>
        <w:tc>
          <w:tcPr>
            <w:tcW w:w="7838" w:type="dxa"/>
            <w:tcBorders>
              <w:top w:val="single" w:color="auto" w:sz="6" w:space="0"/>
              <w:left w:val="nil"/>
              <w:bottom w:val="single" w:color="auto" w:sz="6" w:space="0"/>
              <w:right w:val="single" w:color="auto" w:sz="6" w:space="0"/>
            </w:tcBorders>
            <w:vAlign w:val="center"/>
          </w:tcPr>
          <w:p>
            <w:pPr>
              <w:snapToGrid w:val="0"/>
              <w:spacing w:line="340" w:lineRule="exact"/>
              <w:rPr>
                <w:rFonts w:ascii="宋体" w:hAnsi="Calibri"/>
                <w:b/>
                <w:bCs/>
                <w:color w:val="000000"/>
                <w:sz w:val="22"/>
              </w:rPr>
            </w:pPr>
            <w:r>
              <w:rPr>
                <w:rFonts w:hint="eastAsia" w:ascii="宋体"/>
                <w:color w:val="000000"/>
                <w:sz w:val="22"/>
              </w:rPr>
              <w:t>系统支持软硬一体机，支持千兆以上网络环境及大概至少1000个客户端同时并发的监控，应达到每秒50000个以上的事务处理能力。</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684" w:type="dxa"/>
            <w:vMerge w:val="continue"/>
            <w:tcBorders>
              <w:left w:val="single" w:color="auto" w:sz="6" w:space="0"/>
              <w:right w:val="single" w:color="auto" w:sz="6" w:space="0"/>
            </w:tcBorders>
            <w:vAlign w:val="center"/>
          </w:tcPr>
          <w:p>
            <w:pPr>
              <w:snapToGrid w:val="0"/>
              <w:spacing w:line="340" w:lineRule="exact"/>
              <w:jc w:val="center"/>
              <w:rPr>
                <w:rFonts w:ascii="宋体" w:hAnsi="Calibri"/>
                <w:b/>
                <w:bCs/>
                <w:color w:val="000000"/>
                <w:sz w:val="22"/>
              </w:rPr>
            </w:pPr>
          </w:p>
        </w:tc>
        <w:tc>
          <w:tcPr>
            <w:tcW w:w="1134" w:type="dxa"/>
            <w:vMerge w:val="continue"/>
            <w:tcBorders>
              <w:top w:val="nil"/>
              <w:left w:val="nil"/>
              <w:bottom w:val="single" w:color="auto" w:sz="6" w:space="0"/>
              <w:right w:val="single" w:color="auto" w:sz="6" w:space="0"/>
            </w:tcBorders>
            <w:vAlign w:val="center"/>
          </w:tcPr>
          <w:p>
            <w:pPr>
              <w:rPr>
                <w:rFonts w:ascii="宋体" w:hAnsi="Calibri"/>
                <w:b/>
                <w:bCs/>
                <w:color w:val="000000"/>
                <w:sz w:val="22"/>
              </w:rPr>
            </w:pPr>
          </w:p>
        </w:tc>
        <w:tc>
          <w:tcPr>
            <w:tcW w:w="7838" w:type="dxa"/>
            <w:tcBorders>
              <w:top w:val="single" w:color="auto" w:sz="6" w:space="0"/>
              <w:left w:val="nil"/>
              <w:bottom w:val="single" w:color="auto" w:sz="6" w:space="0"/>
              <w:right w:val="single" w:color="auto" w:sz="6" w:space="0"/>
            </w:tcBorders>
            <w:vAlign w:val="center"/>
          </w:tcPr>
          <w:p>
            <w:pPr>
              <w:snapToGrid w:val="0"/>
              <w:spacing w:line="340" w:lineRule="exact"/>
              <w:rPr>
                <w:rFonts w:ascii="宋体" w:hAnsi="Calibri"/>
                <w:b/>
                <w:bCs/>
                <w:color w:val="000000"/>
                <w:sz w:val="22"/>
              </w:rPr>
            </w:pPr>
            <w:r>
              <w:rPr>
                <w:rFonts w:hint="eastAsia" w:ascii="宋体"/>
                <w:color w:val="000000"/>
                <w:sz w:val="22"/>
              </w:rPr>
              <w:t>审计数据最少支持壹年，并支持外接存储设备进行备份。数据应进行加密保管，只能通过专门工具进行恢复和查询浏览。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684" w:type="dxa"/>
            <w:vMerge w:val="continue"/>
            <w:tcBorders>
              <w:left w:val="single" w:color="auto" w:sz="6" w:space="0"/>
              <w:right w:val="single" w:color="auto" w:sz="6" w:space="0"/>
            </w:tcBorders>
            <w:vAlign w:val="center"/>
          </w:tcPr>
          <w:p>
            <w:pPr>
              <w:snapToGrid w:val="0"/>
              <w:spacing w:line="340" w:lineRule="exact"/>
              <w:jc w:val="center"/>
              <w:rPr>
                <w:rFonts w:ascii="宋体" w:hAnsi="Calibri"/>
                <w:b/>
                <w:bCs/>
                <w:color w:val="000000"/>
                <w:sz w:val="22"/>
              </w:rPr>
            </w:pPr>
          </w:p>
        </w:tc>
        <w:tc>
          <w:tcPr>
            <w:tcW w:w="1134" w:type="dxa"/>
            <w:vMerge w:val="continue"/>
            <w:tcBorders>
              <w:top w:val="nil"/>
              <w:left w:val="nil"/>
              <w:bottom w:val="single" w:color="auto" w:sz="6" w:space="0"/>
              <w:right w:val="single" w:color="auto" w:sz="6" w:space="0"/>
            </w:tcBorders>
            <w:vAlign w:val="center"/>
          </w:tcPr>
          <w:p>
            <w:pPr>
              <w:rPr>
                <w:rFonts w:ascii="宋体" w:hAnsi="Calibri"/>
                <w:b/>
                <w:bCs/>
                <w:color w:val="000000"/>
                <w:sz w:val="22"/>
              </w:rPr>
            </w:pPr>
          </w:p>
        </w:tc>
        <w:tc>
          <w:tcPr>
            <w:tcW w:w="7838" w:type="dxa"/>
            <w:tcBorders>
              <w:top w:val="single" w:color="auto" w:sz="6" w:space="0"/>
              <w:left w:val="nil"/>
              <w:bottom w:val="single" w:color="auto" w:sz="6" w:space="0"/>
              <w:right w:val="single" w:color="auto" w:sz="6" w:space="0"/>
            </w:tcBorders>
            <w:vAlign w:val="center"/>
          </w:tcPr>
          <w:p>
            <w:pPr>
              <w:snapToGrid w:val="0"/>
              <w:spacing w:line="340" w:lineRule="exact"/>
              <w:rPr>
                <w:rFonts w:ascii="宋体" w:hAnsi="Calibri"/>
                <w:b/>
                <w:bCs/>
                <w:color w:val="000000"/>
                <w:sz w:val="22"/>
              </w:rPr>
            </w:pPr>
            <w:r>
              <w:rPr>
                <w:rFonts w:hint="eastAsia" w:ascii="宋体"/>
                <w:color w:val="000000"/>
                <w:sz w:val="22"/>
              </w:rPr>
              <w:t>支持集群,系统支持冗余备份。系统配置文件支持导入、导出。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684" w:type="dxa"/>
            <w:vMerge w:val="continue"/>
            <w:tcBorders>
              <w:left w:val="single" w:color="auto" w:sz="6" w:space="0"/>
              <w:right w:val="single" w:color="auto" w:sz="6" w:space="0"/>
            </w:tcBorders>
            <w:vAlign w:val="center"/>
          </w:tcPr>
          <w:p>
            <w:pPr>
              <w:snapToGrid w:val="0"/>
              <w:spacing w:line="340" w:lineRule="exact"/>
              <w:jc w:val="center"/>
              <w:rPr>
                <w:rFonts w:ascii="宋体" w:hAnsi="Calibri"/>
                <w:b/>
                <w:bCs/>
                <w:color w:val="000000"/>
                <w:sz w:val="22"/>
              </w:rPr>
            </w:pPr>
          </w:p>
        </w:tc>
        <w:tc>
          <w:tcPr>
            <w:tcW w:w="1134" w:type="dxa"/>
            <w:tcBorders>
              <w:top w:val="single" w:color="auto" w:sz="6" w:space="0"/>
              <w:left w:val="nil"/>
              <w:bottom w:val="single" w:color="auto" w:sz="6" w:space="0"/>
              <w:right w:val="single" w:color="auto" w:sz="6" w:space="0"/>
            </w:tcBorders>
            <w:vAlign w:val="center"/>
          </w:tcPr>
          <w:p>
            <w:pPr>
              <w:snapToGrid w:val="0"/>
              <w:spacing w:line="340" w:lineRule="exact"/>
              <w:jc w:val="center"/>
              <w:rPr>
                <w:rFonts w:ascii="宋体" w:hAnsi="Calibri"/>
                <w:b/>
                <w:bCs/>
                <w:color w:val="000000"/>
                <w:sz w:val="22"/>
              </w:rPr>
            </w:pPr>
            <w:r>
              <w:rPr>
                <w:rFonts w:hint="eastAsia" w:ascii="宋体"/>
                <w:color w:val="000000"/>
                <w:sz w:val="22"/>
              </w:rPr>
              <w:t>数据库支持</w:t>
            </w:r>
          </w:p>
        </w:tc>
        <w:tc>
          <w:tcPr>
            <w:tcW w:w="7838" w:type="dxa"/>
            <w:tcBorders>
              <w:top w:val="single" w:color="auto" w:sz="6" w:space="0"/>
              <w:left w:val="nil"/>
              <w:bottom w:val="single" w:color="auto" w:sz="6" w:space="0"/>
              <w:right w:val="single" w:color="auto" w:sz="6" w:space="0"/>
            </w:tcBorders>
            <w:vAlign w:val="center"/>
          </w:tcPr>
          <w:p>
            <w:pPr>
              <w:snapToGrid w:val="0"/>
              <w:spacing w:line="340" w:lineRule="exact"/>
              <w:rPr>
                <w:rFonts w:ascii="宋体" w:hAnsi="Calibri"/>
                <w:b/>
                <w:bCs/>
                <w:color w:val="000000" w:themeColor="text1"/>
                <w:sz w:val="22"/>
              </w:rPr>
            </w:pPr>
            <w:r>
              <w:rPr>
                <w:rFonts w:hint="eastAsia" w:ascii="宋体"/>
                <w:color w:val="000000" w:themeColor="text1"/>
                <w:sz w:val="22"/>
              </w:rPr>
              <w:t>支持对Oracle、MS-SQL 、DB2、MYSQL、CACHE DB、POSTGRESQL和Sybase 等主流数据库提供自动化评估、审计和保护功能,可审计的数据库或集群数量不少于6个，并且支持单家医疗机构多种类型数据库并存的信息系统。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684" w:type="dxa"/>
            <w:vMerge w:val="continue"/>
            <w:tcBorders>
              <w:left w:val="single" w:color="auto" w:sz="6" w:space="0"/>
              <w:right w:val="single" w:color="auto" w:sz="6" w:space="0"/>
            </w:tcBorders>
            <w:vAlign w:val="center"/>
          </w:tcPr>
          <w:p>
            <w:pPr>
              <w:snapToGrid w:val="0"/>
              <w:spacing w:line="340" w:lineRule="exact"/>
              <w:jc w:val="center"/>
              <w:rPr>
                <w:rFonts w:ascii="宋体" w:hAnsi="Calibri"/>
                <w:b/>
                <w:bCs/>
                <w:color w:val="000000"/>
                <w:sz w:val="22"/>
              </w:rPr>
            </w:pPr>
          </w:p>
        </w:tc>
        <w:tc>
          <w:tcPr>
            <w:tcW w:w="1134" w:type="dxa"/>
            <w:vMerge w:val="restart"/>
            <w:tcBorders>
              <w:top w:val="nil"/>
              <w:left w:val="nil"/>
              <w:bottom w:val="single" w:color="auto" w:sz="6" w:space="0"/>
              <w:right w:val="single" w:color="auto" w:sz="6" w:space="0"/>
            </w:tcBorders>
            <w:vAlign w:val="center"/>
          </w:tcPr>
          <w:p>
            <w:pPr>
              <w:snapToGrid w:val="0"/>
              <w:spacing w:line="340" w:lineRule="exact"/>
              <w:jc w:val="center"/>
              <w:rPr>
                <w:rFonts w:ascii="宋体" w:hAnsi="Calibri"/>
                <w:b/>
                <w:bCs/>
                <w:color w:val="000000"/>
                <w:sz w:val="22"/>
              </w:rPr>
            </w:pPr>
            <w:r>
              <w:rPr>
                <w:rFonts w:hint="eastAsia" w:ascii="宋体"/>
                <w:color w:val="000000"/>
                <w:sz w:val="22"/>
              </w:rPr>
              <w:t>用户权限</w:t>
            </w:r>
          </w:p>
        </w:tc>
        <w:tc>
          <w:tcPr>
            <w:tcW w:w="7838" w:type="dxa"/>
            <w:tcBorders>
              <w:top w:val="single" w:color="auto" w:sz="6" w:space="0"/>
              <w:left w:val="nil"/>
              <w:bottom w:val="single" w:color="auto" w:sz="6" w:space="0"/>
              <w:right w:val="single" w:color="auto" w:sz="6" w:space="0"/>
            </w:tcBorders>
            <w:vAlign w:val="center"/>
          </w:tcPr>
          <w:p>
            <w:pPr>
              <w:snapToGrid w:val="0"/>
              <w:spacing w:line="340" w:lineRule="exact"/>
              <w:rPr>
                <w:rFonts w:ascii="宋体" w:hAnsi="Calibri"/>
                <w:b/>
                <w:bCs/>
                <w:color w:val="000000"/>
                <w:sz w:val="22"/>
              </w:rPr>
            </w:pPr>
            <w:r>
              <w:rPr>
                <w:rFonts w:hint="eastAsia" w:ascii="宋体"/>
                <w:color w:val="000000"/>
                <w:sz w:val="22"/>
              </w:rPr>
              <w:t>通过定义用户角色，灵活制定每个用户所拥有的权限，权限颗粒度能控制到界面视图和按钮操作。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684" w:type="dxa"/>
            <w:vMerge w:val="continue"/>
            <w:tcBorders>
              <w:left w:val="single" w:color="auto" w:sz="6" w:space="0"/>
              <w:right w:val="single" w:color="auto" w:sz="6" w:space="0"/>
            </w:tcBorders>
            <w:vAlign w:val="center"/>
          </w:tcPr>
          <w:p>
            <w:pPr>
              <w:snapToGrid w:val="0"/>
              <w:spacing w:line="340" w:lineRule="exact"/>
              <w:jc w:val="center"/>
              <w:rPr>
                <w:rFonts w:ascii="宋体" w:hAnsi="Calibri"/>
                <w:b/>
                <w:bCs/>
                <w:color w:val="000000"/>
                <w:sz w:val="22"/>
              </w:rPr>
            </w:pPr>
          </w:p>
        </w:tc>
        <w:tc>
          <w:tcPr>
            <w:tcW w:w="1134" w:type="dxa"/>
            <w:vMerge w:val="continue"/>
            <w:tcBorders>
              <w:top w:val="nil"/>
              <w:left w:val="nil"/>
              <w:bottom w:val="single" w:color="auto" w:sz="6" w:space="0"/>
              <w:right w:val="single" w:color="auto" w:sz="6" w:space="0"/>
            </w:tcBorders>
            <w:vAlign w:val="center"/>
          </w:tcPr>
          <w:p>
            <w:pPr>
              <w:rPr>
                <w:rFonts w:ascii="宋体" w:hAnsi="Calibri"/>
                <w:b/>
                <w:bCs/>
                <w:color w:val="000000"/>
                <w:sz w:val="22"/>
              </w:rPr>
            </w:pPr>
          </w:p>
        </w:tc>
        <w:tc>
          <w:tcPr>
            <w:tcW w:w="7838" w:type="dxa"/>
            <w:tcBorders>
              <w:top w:val="single" w:color="auto" w:sz="6" w:space="0"/>
              <w:left w:val="nil"/>
              <w:bottom w:val="single" w:color="auto" w:sz="6" w:space="0"/>
              <w:right w:val="single" w:color="auto" w:sz="6" w:space="0"/>
            </w:tcBorders>
            <w:vAlign w:val="center"/>
          </w:tcPr>
          <w:p>
            <w:pPr>
              <w:snapToGrid w:val="0"/>
              <w:spacing w:line="340" w:lineRule="exact"/>
              <w:rPr>
                <w:rFonts w:ascii="宋体" w:hAnsi="Calibri"/>
                <w:b/>
                <w:bCs/>
                <w:color w:val="000000"/>
                <w:sz w:val="22"/>
              </w:rPr>
            </w:pPr>
            <w:r>
              <w:rPr>
                <w:rFonts w:hint="eastAsia" w:ascii="宋体"/>
                <w:color w:val="000000"/>
                <w:sz w:val="22"/>
              </w:rPr>
              <w:t>管理、审计用户权限分开，相应权限的用户只能查看、管理相应的系统功能，责任明确。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684" w:type="dxa"/>
            <w:vMerge w:val="continue"/>
            <w:tcBorders>
              <w:left w:val="single" w:color="auto" w:sz="6" w:space="0"/>
              <w:right w:val="single" w:color="auto" w:sz="6" w:space="0"/>
            </w:tcBorders>
            <w:vAlign w:val="center"/>
          </w:tcPr>
          <w:p>
            <w:pPr>
              <w:snapToGrid w:val="0"/>
              <w:spacing w:line="340" w:lineRule="exact"/>
              <w:jc w:val="center"/>
              <w:rPr>
                <w:rFonts w:ascii="宋体" w:hAnsi="Calibri"/>
                <w:b/>
                <w:bCs/>
                <w:color w:val="000000"/>
                <w:sz w:val="22"/>
              </w:rPr>
            </w:pPr>
          </w:p>
        </w:tc>
        <w:tc>
          <w:tcPr>
            <w:tcW w:w="1134" w:type="dxa"/>
            <w:vMerge w:val="restart"/>
            <w:tcBorders>
              <w:top w:val="nil"/>
              <w:left w:val="nil"/>
              <w:bottom w:val="single" w:color="auto" w:sz="6" w:space="0"/>
              <w:right w:val="single" w:color="auto" w:sz="6" w:space="0"/>
            </w:tcBorders>
            <w:vAlign w:val="center"/>
          </w:tcPr>
          <w:p>
            <w:pPr>
              <w:snapToGrid w:val="0"/>
              <w:spacing w:line="340" w:lineRule="exact"/>
              <w:jc w:val="center"/>
              <w:rPr>
                <w:rFonts w:ascii="宋体" w:hAnsi="Calibri"/>
                <w:b/>
                <w:bCs/>
                <w:color w:val="000000"/>
                <w:sz w:val="22"/>
              </w:rPr>
            </w:pPr>
            <w:r>
              <w:rPr>
                <w:rFonts w:hint="eastAsia" w:ascii="宋体"/>
                <w:color w:val="000000"/>
                <w:sz w:val="22"/>
              </w:rPr>
              <w:t>事件管理</w:t>
            </w:r>
          </w:p>
        </w:tc>
        <w:tc>
          <w:tcPr>
            <w:tcW w:w="7838" w:type="dxa"/>
            <w:tcBorders>
              <w:top w:val="single" w:color="auto" w:sz="6" w:space="0"/>
              <w:left w:val="nil"/>
              <w:bottom w:val="single" w:color="auto" w:sz="6" w:space="0"/>
              <w:right w:val="single" w:color="auto" w:sz="6" w:space="0"/>
            </w:tcBorders>
            <w:vAlign w:val="center"/>
          </w:tcPr>
          <w:p>
            <w:pPr>
              <w:snapToGrid w:val="0"/>
              <w:spacing w:line="340" w:lineRule="exact"/>
              <w:rPr>
                <w:rFonts w:ascii="宋体" w:hAnsi="Calibri"/>
                <w:b/>
                <w:bCs/>
                <w:color w:val="000000"/>
                <w:sz w:val="22"/>
              </w:rPr>
            </w:pPr>
            <w:r>
              <w:rPr>
                <w:rFonts w:hint="eastAsia" w:ascii="宋体"/>
                <w:color w:val="000000"/>
                <w:sz w:val="22"/>
              </w:rPr>
              <w:t>系统从业务流程角度入手，结合核心数据特征，提供了高度集成的“事前+事中+事后”数据防护手段。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684" w:type="dxa"/>
            <w:vMerge w:val="continue"/>
            <w:tcBorders>
              <w:left w:val="single" w:color="auto" w:sz="6" w:space="0"/>
              <w:right w:val="single" w:color="auto" w:sz="6" w:space="0"/>
            </w:tcBorders>
            <w:vAlign w:val="center"/>
          </w:tcPr>
          <w:p>
            <w:pPr>
              <w:snapToGrid w:val="0"/>
              <w:spacing w:line="340" w:lineRule="exact"/>
              <w:jc w:val="center"/>
              <w:rPr>
                <w:rFonts w:ascii="宋体" w:hAnsi="Calibri"/>
                <w:b/>
                <w:bCs/>
                <w:color w:val="000000"/>
                <w:sz w:val="22"/>
              </w:rPr>
            </w:pPr>
          </w:p>
        </w:tc>
        <w:tc>
          <w:tcPr>
            <w:tcW w:w="1134" w:type="dxa"/>
            <w:vMerge w:val="continue"/>
            <w:tcBorders>
              <w:top w:val="nil"/>
              <w:left w:val="nil"/>
              <w:bottom w:val="single" w:color="auto" w:sz="6" w:space="0"/>
              <w:right w:val="single" w:color="auto" w:sz="6" w:space="0"/>
            </w:tcBorders>
            <w:vAlign w:val="center"/>
          </w:tcPr>
          <w:p>
            <w:pPr>
              <w:rPr>
                <w:rFonts w:ascii="宋体" w:hAnsi="Calibri"/>
                <w:b/>
                <w:bCs/>
                <w:color w:val="000000"/>
                <w:sz w:val="22"/>
              </w:rPr>
            </w:pPr>
          </w:p>
        </w:tc>
        <w:tc>
          <w:tcPr>
            <w:tcW w:w="7838" w:type="dxa"/>
            <w:tcBorders>
              <w:top w:val="single" w:color="auto" w:sz="6" w:space="0"/>
              <w:left w:val="nil"/>
              <w:bottom w:val="single" w:color="auto" w:sz="6" w:space="0"/>
              <w:right w:val="single" w:color="auto" w:sz="6" w:space="0"/>
            </w:tcBorders>
            <w:vAlign w:val="center"/>
          </w:tcPr>
          <w:p>
            <w:pPr>
              <w:snapToGrid w:val="0"/>
              <w:spacing w:line="340" w:lineRule="exact"/>
              <w:rPr>
                <w:rFonts w:ascii="宋体" w:hAnsi="Calibri"/>
                <w:b/>
                <w:bCs/>
                <w:color w:val="000000"/>
                <w:sz w:val="22"/>
              </w:rPr>
            </w:pPr>
            <w:r>
              <w:rPr>
                <w:rFonts w:hint="eastAsia" w:ascii="宋体"/>
                <w:color w:val="000000"/>
                <w:sz w:val="22"/>
              </w:rPr>
              <w:t>系统确保最小报警监控时间间隔为5秒，保证统方事件的及时告警。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684" w:type="dxa"/>
            <w:vMerge w:val="continue"/>
            <w:tcBorders>
              <w:left w:val="single" w:color="auto" w:sz="6" w:space="0"/>
              <w:right w:val="single" w:color="auto" w:sz="6" w:space="0"/>
            </w:tcBorders>
            <w:vAlign w:val="center"/>
          </w:tcPr>
          <w:p>
            <w:pPr>
              <w:snapToGrid w:val="0"/>
              <w:spacing w:line="340" w:lineRule="exact"/>
              <w:jc w:val="center"/>
              <w:rPr>
                <w:rFonts w:ascii="宋体" w:hAnsi="Calibri"/>
                <w:b/>
                <w:bCs/>
                <w:color w:val="000000"/>
                <w:sz w:val="22"/>
              </w:rPr>
            </w:pPr>
          </w:p>
        </w:tc>
        <w:tc>
          <w:tcPr>
            <w:tcW w:w="1134" w:type="dxa"/>
            <w:vMerge w:val="continue"/>
            <w:tcBorders>
              <w:top w:val="nil"/>
              <w:left w:val="nil"/>
              <w:bottom w:val="single" w:color="auto" w:sz="6" w:space="0"/>
              <w:right w:val="single" w:color="auto" w:sz="6" w:space="0"/>
            </w:tcBorders>
            <w:vAlign w:val="center"/>
          </w:tcPr>
          <w:p>
            <w:pPr>
              <w:rPr>
                <w:rFonts w:ascii="宋体" w:hAnsi="Calibri"/>
                <w:b/>
                <w:bCs/>
                <w:color w:val="000000"/>
                <w:sz w:val="22"/>
              </w:rPr>
            </w:pPr>
          </w:p>
        </w:tc>
        <w:tc>
          <w:tcPr>
            <w:tcW w:w="7838" w:type="dxa"/>
            <w:tcBorders>
              <w:top w:val="single" w:color="auto" w:sz="6" w:space="0"/>
              <w:left w:val="nil"/>
              <w:bottom w:val="single" w:color="auto" w:sz="6" w:space="0"/>
              <w:right w:val="single" w:color="auto" w:sz="6" w:space="0"/>
            </w:tcBorders>
            <w:vAlign w:val="center"/>
          </w:tcPr>
          <w:p>
            <w:pPr>
              <w:snapToGrid w:val="0"/>
              <w:spacing w:line="340" w:lineRule="exact"/>
              <w:rPr>
                <w:rFonts w:ascii="宋体" w:hAnsi="Calibri"/>
                <w:b/>
                <w:bCs/>
                <w:color w:val="000000"/>
                <w:sz w:val="22"/>
              </w:rPr>
            </w:pPr>
            <w:r>
              <w:rPr>
                <w:rFonts w:hint="eastAsia" w:ascii="宋体"/>
                <w:color w:val="000000"/>
                <w:sz w:val="22"/>
              </w:rPr>
              <w:t>主动/被动方式监控关键服务器的开放端口，提供扫描现有应用系统的漏洞。</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684" w:type="dxa"/>
            <w:vMerge w:val="continue"/>
            <w:tcBorders>
              <w:left w:val="single" w:color="auto" w:sz="6" w:space="0"/>
              <w:right w:val="single" w:color="auto" w:sz="6" w:space="0"/>
            </w:tcBorders>
            <w:vAlign w:val="center"/>
          </w:tcPr>
          <w:p>
            <w:pPr>
              <w:snapToGrid w:val="0"/>
              <w:spacing w:line="340" w:lineRule="exact"/>
              <w:jc w:val="center"/>
              <w:rPr>
                <w:rFonts w:ascii="宋体" w:hAnsi="Calibri"/>
                <w:b/>
                <w:bCs/>
                <w:color w:val="000000"/>
                <w:sz w:val="22"/>
              </w:rPr>
            </w:pPr>
          </w:p>
        </w:tc>
        <w:tc>
          <w:tcPr>
            <w:tcW w:w="1134" w:type="dxa"/>
            <w:vMerge w:val="continue"/>
            <w:tcBorders>
              <w:top w:val="nil"/>
              <w:left w:val="nil"/>
              <w:bottom w:val="single" w:color="auto" w:sz="6" w:space="0"/>
              <w:right w:val="single" w:color="auto" w:sz="6" w:space="0"/>
            </w:tcBorders>
            <w:vAlign w:val="center"/>
          </w:tcPr>
          <w:p>
            <w:pPr>
              <w:rPr>
                <w:rFonts w:ascii="宋体" w:hAnsi="Calibri"/>
                <w:b/>
                <w:bCs/>
                <w:color w:val="000000"/>
                <w:sz w:val="22"/>
              </w:rPr>
            </w:pPr>
          </w:p>
        </w:tc>
        <w:tc>
          <w:tcPr>
            <w:tcW w:w="7838" w:type="dxa"/>
            <w:tcBorders>
              <w:top w:val="single" w:color="auto" w:sz="6" w:space="0"/>
              <w:left w:val="nil"/>
              <w:bottom w:val="single" w:color="auto" w:sz="6" w:space="0"/>
              <w:right w:val="single" w:color="auto" w:sz="6" w:space="0"/>
            </w:tcBorders>
            <w:vAlign w:val="center"/>
          </w:tcPr>
          <w:p>
            <w:pPr>
              <w:snapToGrid w:val="0"/>
              <w:spacing w:line="340" w:lineRule="exact"/>
              <w:rPr>
                <w:rFonts w:ascii="宋体" w:hAnsi="Calibri"/>
                <w:b/>
                <w:bCs/>
                <w:color w:val="000000"/>
                <w:sz w:val="22"/>
              </w:rPr>
            </w:pPr>
            <w:r>
              <w:rPr>
                <w:rFonts w:hint="eastAsia" w:ascii="宋体"/>
                <w:color w:val="000000"/>
                <w:sz w:val="22"/>
              </w:rPr>
              <w:t>根据客户端应用程序名单，实时阻断非法客户端程序或伪装正常客户端程序对关键服务器的访问。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684" w:type="dxa"/>
            <w:vMerge w:val="continue"/>
            <w:tcBorders>
              <w:left w:val="single" w:color="auto" w:sz="6" w:space="0"/>
              <w:right w:val="single" w:color="auto" w:sz="6" w:space="0"/>
            </w:tcBorders>
            <w:vAlign w:val="center"/>
          </w:tcPr>
          <w:p>
            <w:pPr>
              <w:snapToGrid w:val="0"/>
              <w:spacing w:line="340" w:lineRule="exact"/>
              <w:jc w:val="center"/>
              <w:rPr>
                <w:rFonts w:ascii="宋体" w:hAnsi="Calibri"/>
                <w:b/>
                <w:bCs/>
                <w:color w:val="000000"/>
                <w:sz w:val="22"/>
              </w:rPr>
            </w:pPr>
          </w:p>
        </w:tc>
        <w:tc>
          <w:tcPr>
            <w:tcW w:w="1134" w:type="dxa"/>
            <w:vMerge w:val="continue"/>
            <w:tcBorders>
              <w:top w:val="nil"/>
              <w:left w:val="nil"/>
              <w:bottom w:val="single" w:color="auto" w:sz="6" w:space="0"/>
              <w:right w:val="single" w:color="auto" w:sz="6" w:space="0"/>
            </w:tcBorders>
            <w:vAlign w:val="center"/>
          </w:tcPr>
          <w:p>
            <w:pPr>
              <w:rPr>
                <w:rFonts w:ascii="宋体" w:hAnsi="Calibri"/>
                <w:b/>
                <w:bCs/>
                <w:color w:val="000000"/>
                <w:sz w:val="22"/>
              </w:rPr>
            </w:pPr>
          </w:p>
        </w:tc>
        <w:tc>
          <w:tcPr>
            <w:tcW w:w="7838" w:type="dxa"/>
            <w:tcBorders>
              <w:top w:val="single" w:color="auto" w:sz="6" w:space="0"/>
              <w:left w:val="nil"/>
              <w:bottom w:val="single" w:color="auto" w:sz="6" w:space="0"/>
              <w:right w:val="single" w:color="auto" w:sz="6" w:space="0"/>
            </w:tcBorders>
            <w:vAlign w:val="center"/>
          </w:tcPr>
          <w:p>
            <w:pPr>
              <w:snapToGrid w:val="0"/>
              <w:spacing w:line="340" w:lineRule="exact"/>
              <w:rPr>
                <w:rFonts w:ascii="宋体" w:hAnsi="Calibri"/>
                <w:b/>
                <w:bCs/>
                <w:color w:val="000000"/>
                <w:sz w:val="22"/>
              </w:rPr>
            </w:pPr>
            <w:r>
              <w:rPr>
                <w:rFonts w:hint="eastAsia" w:ascii="宋体"/>
                <w:color w:val="000000"/>
                <w:sz w:val="22"/>
              </w:rPr>
              <w:t>阻断可疑会话功能，甄别数据访问，阻止非正常数据会话。能根据预定规则阻断SQL语句的“数据库墙”功能，如根据系统设置的客户端IP/MAC黑名单，以及数据内容中的敏感信息，实时阻断黑名单中的客户端对关键服务器的访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684" w:type="dxa"/>
            <w:vMerge w:val="continue"/>
            <w:tcBorders>
              <w:left w:val="single" w:color="auto" w:sz="6" w:space="0"/>
              <w:right w:val="single" w:color="auto" w:sz="6" w:space="0"/>
            </w:tcBorders>
            <w:vAlign w:val="center"/>
          </w:tcPr>
          <w:p>
            <w:pPr>
              <w:snapToGrid w:val="0"/>
              <w:spacing w:line="340" w:lineRule="exact"/>
              <w:jc w:val="center"/>
              <w:rPr>
                <w:rFonts w:ascii="宋体" w:hAnsi="Calibri"/>
                <w:b/>
                <w:bCs/>
                <w:color w:val="000000"/>
                <w:sz w:val="22"/>
              </w:rPr>
            </w:pPr>
          </w:p>
        </w:tc>
        <w:tc>
          <w:tcPr>
            <w:tcW w:w="1134" w:type="dxa"/>
            <w:vMerge w:val="continue"/>
            <w:tcBorders>
              <w:top w:val="nil"/>
              <w:left w:val="nil"/>
              <w:bottom w:val="single" w:color="auto" w:sz="6" w:space="0"/>
              <w:right w:val="single" w:color="auto" w:sz="6" w:space="0"/>
            </w:tcBorders>
            <w:vAlign w:val="center"/>
          </w:tcPr>
          <w:p>
            <w:pPr>
              <w:rPr>
                <w:rFonts w:ascii="宋体" w:hAnsi="Calibri"/>
                <w:b/>
                <w:bCs/>
                <w:color w:val="000000"/>
                <w:sz w:val="22"/>
              </w:rPr>
            </w:pPr>
          </w:p>
        </w:tc>
        <w:tc>
          <w:tcPr>
            <w:tcW w:w="7838" w:type="dxa"/>
            <w:tcBorders>
              <w:top w:val="single" w:color="auto" w:sz="6" w:space="0"/>
              <w:left w:val="nil"/>
              <w:bottom w:val="single" w:color="auto" w:sz="6" w:space="0"/>
              <w:right w:val="single" w:color="auto" w:sz="6" w:space="0"/>
            </w:tcBorders>
            <w:vAlign w:val="center"/>
          </w:tcPr>
          <w:p>
            <w:pPr>
              <w:snapToGrid w:val="0"/>
              <w:spacing w:line="340" w:lineRule="exact"/>
              <w:rPr>
                <w:rFonts w:ascii="宋体" w:hAnsi="Calibri"/>
                <w:b/>
                <w:bCs/>
                <w:color w:val="000000"/>
                <w:sz w:val="22"/>
              </w:rPr>
            </w:pPr>
            <w:r>
              <w:rPr>
                <w:rFonts w:hint="eastAsia" w:ascii="宋体"/>
                <w:color w:val="000000"/>
                <w:sz w:val="22"/>
              </w:rPr>
              <w:t>多种部署方式（串接/并接）下都可以阻断客户端进行疑似的统方行为。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684" w:type="dxa"/>
            <w:vMerge w:val="continue"/>
            <w:tcBorders>
              <w:left w:val="single" w:color="auto" w:sz="6" w:space="0"/>
              <w:right w:val="single" w:color="auto" w:sz="6" w:space="0"/>
            </w:tcBorders>
            <w:vAlign w:val="center"/>
          </w:tcPr>
          <w:p>
            <w:pPr>
              <w:snapToGrid w:val="0"/>
              <w:spacing w:line="340" w:lineRule="exact"/>
              <w:jc w:val="center"/>
              <w:rPr>
                <w:rFonts w:ascii="宋体" w:hAnsi="Calibri"/>
                <w:b/>
                <w:bCs/>
                <w:color w:val="000000"/>
                <w:sz w:val="22"/>
              </w:rPr>
            </w:pPr>
          </w:p>
        </w:tc>
        <w:tc>
          <w:tcPr>
            <w:tcW w:w="1134" w:type="dxa"/>
            <w:vMerge w:val="restart"/>
            <w:tcBorders>
              <w:top w:val="nil"/>
              <w:left w:val="nil"/>
              <w:bottom w:val="single" w:color="auto" w:sz="6" w:space="0"/>
              <w:right w:val="single" w:color="auto" w:sz="6" w:space="0"/>
            </w:tcBorders>
            <w:vAlign w:val="center"/>
          </w:tcPr>
          <w:p>
            <w:pPr>
              <w:snapToGrid w:val="0"/>
              <w:spacing w:line="340" w:lineRule="exact"/>
              <w:jc w:val="center"/>
              <w:rPr>
                <w:rFonts w:ascii="宋体" w:hAnsi="Calibri"/>
                <w:b/>
                <w:bCs/>
                <w:color w:val="000000"/>
                <w:sz w:val="22"/>
              </w:rPr>
            </w:pPr>
            <w:r>
              <w:rPr>
                <w:rFonts w:hint="eastAsia" w:ascii="宋体"/>
                <w:color w:val="000000"/>
                <w:sz w:val="22"/>
              </w:rPr>
              <w:t>预警管理</w:t>
            </w:r>
          </w:p>
        </w:tc>
        <w:tc>
          <w:tcPr>
            <w:tcW w:w="7838" w:type="dxa"/>
            <w:tcBorders>
              <w:top w:val="single" w:color="auto" w:sz="6" w:space="0"/>
              <w:left w:val="nil"/>
              <w:bottom w:val="single" w:color="auto" w:sz="6" w:space="0"/>
              <w:right w:val="single" w:color="auto" w:sz="6" w:space="0"/>
            </w:tcBorders>
            <w:vAlign w:val="center"/>
          </w:tcPr>
          <w:p>
            <w:pPr>
              <w:snapToGrid w:val="0"/>
              <w:spacing w:line="340" w:lineRule="exact"/>
              <w:rPr>
                <w:rFonts w:ascii="宋体" w:hAnsi="Calibri"/>
                <w:b/>
                <w:bCs/>
                <w:color w:val="000000"/>
                <w:sz w:val="22"/>
              </w:rPr>
            </w:pPr>
            <w:r>
              <w:rPr>
                <w:rFonts w:hint="eastAsia" w:ascii="宋体"/>
                <w:color w:val="000000"/>
                <w:sz w:val="22"/>
              </w:rPr>
              <w:t>系统应能对自身的事件（包括登录、系统参数修改、系统异常等）进行审计并预警。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684" w:type="dxa"/>
            <w:vMerge w:val="continue"/>
            <w:tcBorders>
              <w:left w:val="single" w:color="auto" w:sz="6" w:space="0"/>
              <w:right w:val="single" w:color="auto" w:sz="6" w:space="0"/>
            </w:tcBorders>
            <w:vAlign w:val="center"/>
          </w:tcPr>
          <w:p>
            <w:pPr>
              <w:snapToGrid w:val="0"/>
              <w:spacing w:line="340" w:lineRule="exact"/>
              <w:jc w:val="center"/>
              <w:rPr>
                <w:rFonts w:ascii="宋体" w:hAnsi="Calibri"/>
                <w:b/>
                <w:bCs/>
                <w:color w:val="000000"/>
                <w:sz w:val="22"/>
              </w:rPr>
            </w:pPr>
          </w:p>
        </w:tc>
        <w:tc>
          <w:tcPr>
            <w:tcW w:w="1134" w:type="dxa"/>
            <w:vMerge w:val="continue"/>
            <w:tcBorders>
              <w:top w:val="nil"/>
              <w:left w:val="nil"/>
              <w:bottom w:val="single" w:color="auto" w:sz="6" w:space="0"/>
              <w:right w:val="single" w:color="auto" w:sz="6" w:space="0"/>
            </w:tcBorders>
            <w:vAlign w:val="center"/>
          </w:tcPr>
          <w:p>
            <w:pPr>
              <w:rPr>
                <w:rFonts w:ascii="宋体" w:hAnsi="Calibri"/>
                <w:b/>
                <w:bCs/>
                <w:color w:val="000000"/>
                <w:sz w:val="22"/>
              </w:rPr>
            </w:pPr>
          </w:p>
        </w:tc>
        <w:tc>
          <w:tcPr>
            <w:tcW w:w="7838" w:type="dxa"/>
            <w:tcBorders>
              <w:top w:val="single" w:color="auto" w:sz="6" w:space="0"/>
              <w:left w:val="nil"/>
              <w:bottom w:val="single" w:color="auto" w:sz="6" w:space="0"/>
              <w:right w:val="single" w:color="auto" w:sz="6" w:space="0"/>
            </w:tcBorders>
            <w:vAlign w:val="center"/>
          </w:tcPr>
          <w:p>
            <w:pPr>
              <w:snapToGrid w:val="0"/>
              <w:spacing w:line="340" w:lineRule="exact"/>
              <w:rPr>
                <w:rFonts w:ascii="宋体"/>
                <w:color w:val="000000"/>
                <w:sz w:val="22"/>
              </w:rPr>
            </w:pPr>
            <w:r>
              <w:rPr>
                <w:rFonts w:hint="eastAsia" w:ascii="宋体"/>
                <w:color w:val="000000"/>
                <w:sz w:val="22"/>
              </w:rPr>
              <w:t>可根据用户自定义规则实时发出手机短信通知和邮件提醒等多种方式的告警信息，并支持配备相应的告警信息发送设备，</w:t>
            </w:r>
            <w:r>
              <w:rPr>
                <w:rFonts w:hint="eastAsia" w:ascii="宋体" w:hAnsi="Calibri" w:eastAsia="宋体" w:cs="Times New Roman"/>
                <w:color w:val="000000"/>
                <w:sz w:val="22"/>
              </w:rPr>
              <w:t>可以提供阿里云服务发送短信告警。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684" w:type="dxa"/>
            <w:vMerge w:val="continue"/>
            <w:tcBorders>
              <w:left w:val="single" w:color="auto" w:sz="6" w:space="0"/>
              <w:right w:val="single" w:color="auto" w:sz="6" w:space="0"/>
            </w:tcBorders>
            <w:vAlign w:val="center"/>
          </w:tcPr>
          <w:p>
            <w:pPr>
              <w:snapToGrid w:val="0"/>
              <w:spacing w:line="340" w:lineRule="exact"/>
              <w:jc w:val="center"/>
              <w:rPr>
                <w:rFonts w:ascii="宋体" w:hAnsi="Calibri"/>
                <w:b/>
                <w:bCs/>
                <w:color w:val="000000"/>
                <w:sz w:val="22"/>
              </w:rPr>
            </w:pPr>
          </w:p>
        </w:tc>
        <w:tc>
          <w:tcPr>
            <w:tcW w:w="1134" w:type="dxa"/>
            <w:vMerge w:val="continue"/>
            <w:tcBorders>
              <w:top w:val="nil"/>
              <w:left w:val="nil"/>
              <w:bottom w:val="single" w:color="auto" w:sz="6" w:space="0"/>
              <w:right w:val="single" w:color="auto" w:sz="6" w:space="0"/>
            </w:tcBorders>
            <w:vAlign w:val="center"/>
          </w:tcPr>
          <w:p>
            <w:pPr>
              <w:rPr>
                <w:rFonts w:ascii="宋体" w:hAnsi="Calibri"/>
                <w:b/>
                <w:bCs/>
                <w:color w:val="000000"/>
                <w:sz w:val="22"/>
              </w:rPr>
            </w:pPr>
          </w:p>
        </w:tc>
        <w:tc>
          <w:tcPr>
            <w:tcW w:w="7838" w:type="dxa"/>
            <w:tcBorders>
              <w:top w:val="single" w:color="auto" w:sz="6" w:space="0"/>
              <w:left w:val="nil"/>
              <w:bottom w:val="single" w:color="auto" w:sz="6" w:space="0"/>
              <w:right w:val="single" w:color="auto" w:sz="6" w:space="0"/>
            </w:tcBorders>
            <w:vAlign w:val="center"/>
          </w:tcPr>
          <w:p>
            <w:pPr>
              <w:snapToGrid w:val="0"/>
              <w:spacing w:line="340" w:lineRule="exact"/>
              <w:rPr>
                <w:rFonts w:ascii="宋体" w:hAnsi="Calibri"/>
                <w:b/>
                <w:bCs/>
                <w:color w:val="000000" w:themeColor="text1"/>
                <w:sz w:val="22"/>
              </w:rPr>
            </w:pPr>
            <w:r>
              <w:rPr>
                <w:rFonts w:hint="eastAsia" w:ascii="宋体"/>
                <w:color w:val="000000" w:themeColor="text1"/>
                <w:sz w:val="22"/>
              </w:rPr>
              <w:t>可针对事件执行指定预警操作。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684" w:type="dxa"/>
            <w:vMerge w:val="continue"/>
            <w:tcBorders>
              <w:left w:val="single" w:color="auto" w:sz="6" w:space="0"/>
              <w:right w:val="single" w:color="auto" w:sz="6" w:space="0"/>
            </w:tcBorders>
            <w:vAlign w:val="center"/>
          </w:tcPr>
          <w:p>
            <w:pPr>
              <w:snapToGrid w:val="0"/>
              <w:spacing w:line="340" w:lineRule="exact"/>
              <w:jc w:val="center"/>
              <w:rPr>
                <w:rFonts w:ascii="宋体" w:hAnsi="Calibri"/>
                <w:b/>
                <w:bCs/>
                <w:color w:val="000000"/>
                <w:sz w:val="22"/>
              </w:rPr>
            </w:pPr>
          </w:p>
        </w:tc>
        <w:tc>
          <w:tcPr>
            <w:tcW w:w="1134" w:type="dxa"/>
            <w:vMerge w:val="continue"/>
            <w:tcBorders>
              <w:top w:val="nil"/>
              <w:left w:val="nil"/>
              <w:bottom w:val="single" w:color="auto" w:sz="6" w:space="0"/>
              <w:right w:val="single" w:color="auto" w:sz="6" w:space="0"/>
            </w:tcBorders>
            <w:vAlign w:val="center"/>
          </w:tcPr>
          <w:p>
            <w:pPr>
              <w:rPr>
                <w:rFonts w:ascii="宋体" w:hAnsi="Calibri"/>
                <w:b/>
                <w:bCs/>
                <w:color w:val="000000"/>
                <w:sz w:val="22"/>
              </w:rPr>
            </w:pPr>
          </w:p>
        </w:tc>
        <w:tc>
          <w:tcPr>
            <w:tcW w:w="7838" w:type="dxa"/>
            <w:tcBorders>
              <w:top w:val="single" w:color="auto" w:sz="6" w:space="0"/>
              <w:left w:val="nil"/>
              <w:bottom w:val="single" w:color="auto" w:sz="6" w:space="0"/>
              <w:right w:val="single" w:color="auto" w:sz="6" w:space="0"/>
            </w:tcBorders>
            <w:vAlign w:val="center"/>
          </w:tcPr>
          <w:p>
            <w:pPr>
              <w:snapToGrid w:val="0"/>
              <w:spacing w:line="340" w:lineRule="exact"/>
              <w:rPr>
                <w:rFonts w:ascii="宋体" w:hAnsi="Calibri"/>
                <w:b/>
                <w:bCs/>
                <w:color w:val="000000"/>
                <w:sz w:val="22"/>
              </w:rPr>
            </w:pPr>
            <w:r>
              <w:rPr>
                <w:rFonts w:hint="eastAsia" w:ascii="宋体"/>
                <w:color w:val="000000"/>
                <w:sz w:val="22"/>
              </w:rPr>
              <w:t>统方白名单权限的设置，可对授权统方行为的操作人员工号、操作类型、IP地址、客户端工具、操作系统用户名、主机名、MAC地址、SQL语句和操作的时间范围等条件进行设置，只有通过了授权和验证才可以获得统方权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684" w:type="dxa"/>
            <w:vMerge w:val="continue"/>
            <w:tcBorders>
              <w:left w:val="single" w:color="auto" w:sz="6" w:space="0"/>
              <w:right w:val="single" w:color="auto" w:sz="6" w:space="0"/>
            </w:tcBorders>
            <w:vAlign w:val="center"/>
          </w:tcPr>
          <w:p>
            <w:pPr>
              <w:snapToGrid w:val="0"/>
              <w:spacing w:line="340" w:lineRule="exact"/>
              <w:jc w:val="center"/>
              <w:rPr>
                <w:rFonts w:ascii="宋体" w:hAnsi="Calibri"/>
                <w:b/>
                <w:bCs/>
                <w:color w:val="000000"/>
                <w:sz w:val="22"/>
              </w:rPr>
            </w:pPr>
          </w:p>
        </w:tc>
        <w:tc>
          <w:tcPr>
            <w:tcW w:w="1134" w:type="dxa"/>
            <w:vMerge w:val="continue"/>
            <w:tcBorders>
              <w:top w:val="nil"/>
              <w:left w:val="nil"/>
              <w:bottom w:val="single" w:color="auto" w:sz="6" w:space="0"/>
              <w:right w:val="single" w:color="auto" w:sz="6" w:space="0"/>
            </w:tcBorders>
            <w:vAlign w:val="center"/>
          </w:tcPr>
          <w:p>
            <w:pPr>
              <w:rPr>
                <w:rFonts w:ascii="宋体" w:hAnsi="Calibri"/>
                <w:b/>
                <w:bCs/>
                <w:color w:val="000000"/>
                <w:sz w:val="22"/>
              </w:rPr>
            </w:pPr>
          </w:p>
        </w:tc>
        <w:tc>
          <w:tcPr>
            <w:tcW w:w="7838" w:type="dxa"/>
            <w:tcBorders>
              <w:top w:val="single" w:color="auto" w:sz="6" w:space="0"/>
              <w:left w:val="nil"/>
              <w:bottom w:val="single" w:color="auto" w:sz="6" w:space="0"/>
              <w:right w:val="single" w:color="auto" w:sz="6" w:space="0"/>
            </w:tcBorders>
            <w:vAlign w:val="center"/>
          </w:tcPr>
          <w:p>
            <w:pPr>
              <w:snapToGrid w:val="0"/>
              <w:spacing w:line="340" w:lineRule="exact"/>
              <w:rPr>
                <w:rFonts w:ascii="宋体" w:hAnsi="Calibri"/>
                <w:b/>
                <w:bCs/>
                <w:color w:val="000000"/>
                <w:sz w:val="22"/>
              </w:rPr>
            </w:pPr>
            <w:r>
              <w:rPr>
                <w:rFonts w:hint="eastAsia" w:ascii="宋体"/>
                <w:color w:val="000000"/>
                <w:sz w:val="22"/>
              </w:rPr>
              <w:t>可根据SQL执行的时间长短设定规则，如命令执行时长超过30秒进行告警；可根据返回记录数多少设定规则，如SQL操作返回的记录数或受影响的行数大于等于10000行时进行告警。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684" w:type="dxa"/>
            <w:vMerge w:val="continue"/>
            <w:tcBorders>
              <w:left w:val="single" w:color="auto" w:sz="6" w:space="0"/>
              <w:right w:val="single" w:color="auto" w:sz="6" w:space="0"/>
            </w:tcBorders>
            <w:vAlign w:val="center"/>
          </w:tcPr>
          <w:p>
            <w:pPr>
              <w:snapToGrid w:val="0"/>
              <w:spacing w:line="340" w:lineRule="exact"/>
              <w:jc w:val="center"/>
              <w:rPr>
                <w:rFonts w:ascii="宋体" w:hAnsi="Calibri"/>
                <w:b/>
                <w:bCs/>
                <w:color w:val="000000"/>
                <w:sz w:val="22"/>
              </w:rPr>
            </w:pPr>
          </w:p>
        </w:tc>
        <w:tc>
          <w:tcPr>
            <w:tcW w:w="1134" w:type="dxa"/>
            <w:vMerge w:val="continue"/>
            <w:tcBorders>
              <w:top w:val="nil"/>
              <w:left w:val="nil"/>
              <w:bottom w:val="single" w:color="auto" w:sz="6" w:space="0"/>
              <w:right w:val="single" w:color="auto" w:sz="6" w:space="0"/>
            </w:tcBorders>
            <w:vAlign w:val="center"/>
          </w:tcPr>
          <w:p>
            <w:pPr>
              <w:rPr>
                <w:rFonts w:ascii="宋体" w:hAnsi="Calibri"/>
                <w:b/>
                <w:bCs/>
                <w:color w:val="000000"/>
                <w:sz w:val="22"/>
              </w:rPr>
            </w:pPr>
          </w:p>
        </w:tc>
        <w:tc>
          <w:tcPr>
            <w:tcW w:w="7838" w:type="dxa"/>
            <w:tcBorders>
              <w:top w:val="single" w:color="auto" w:sz="6" w:space="0"/>
              <w:left w:val="nil"/>
              <w:bottom w:val="single" w:color="auto" w:sz="6" w:space="0"/>
              <w:right w:val="single" w:color="auto" w:sz="6" w:space="0"/>
            </w:tcBorders>
            <w:vAlign w:val="center"/>
          </w:tcPr>
          <w:p>
            <w:pPr>
              <w:snapToGrid w:val="0"/>
              <w:spacing w:line="340" w:lineRule="exact"/>
              <w:rPr>
                <w:rFonts w:ascii="宋体" w:hAnsi="Calibri"/>
                <w:b/>
                <w:bCs/>
                <w:color w:val="000000"/>
                <w:sz w:val="22"/>
              </w:rPr>
            </w:pPr>
            <w:r>
              <w:rPr>
                <w:rFonts w:hint="eastAsia" w:ascii="宋体"/>
                <w:color w:val="000000"/>
                <w:sz w:val="22"/>
              </w:rPr>
              <w:t>提供数据库登录用户名称异常探测、数据库操作源终端异常探测、数据库操作源程序名称异常探测、数据库操作源终端用户名称异常探测，可设定异常黑白名单，对客户端地址、客户端程序、数据库账号、客户端用户名以及执行结果等异常的行为进行异常告警，支持自主学习能力。</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684" w:type="dxa"/>
            <w:vMerge w:val="continue"/>
            <w:tcBorders>
              <w:left w:val="single" w:color="auto" w:sz="6" w:space="0"/>
              <w:right w:val="single" w:color="auto" w:sz="6" w:space="0"/>
            </w:tcBorders>
            <w:vAlign w:val="center"/>
          </w:tcPr>
          <w:p>
            <w:pPr>
              <w:snapToGrid w:val="0"/>
              <w:spacing w:line="340" w:lineRule="exact"/>
              <w:jc w:val="center"/>
              <w:rPr>
                <w:rFonts w:ascii="宋体" w:hAnsi="Calibri"/>
                <w:b/>
                <w:bCs/>
                <w:color w:val="000000"/>
                <w:sz w:val="22"/>
              </w:rPr>
            </w:pPr>
          </w:p>
        </w:tc>
        <w:tc>
          <w:tcPr>
            <w:tcW w:w="1134" w:type="dxa"/>
            <w:vMerge w:val="continue"/>
            <w:tcBorders>
              <w:top w:val="nil"/>
              <w:left w:val="nil"/>
              <w:bottom w:val="single" w:color="auto" w:sz="6" w:space="0"/>
              <w:right w:val="single" w:color="auto" w:sz="6" w:space="0"/>
            </w:tcBorders>
            <w:vAlign w:val="center"/>
          </w:tcPr>
          <w:p>
            <w:pPr>
              <w:rPr>
                <w:rFonts w:ascii="宋体" w:hAnsi="Calibri"/>
                <w:b/>
                <w:bCs/>
                <w:color w:val="000000"/>
                <w:sz w:val="22"/>
              </w:rPr>
            </w:pPr>
          </w:p>
        </w:tc>
        <w:tc>
          <w:tcPr>
            <w:tcW w:w="7838" w:type="dxa"/>
            <w:tcBorders>
              <w:top w:val="single" w:color="auto" w:sz="6" w:space="0"/>
              <w:left w:val="nil"/>
              <w:bottom w:val="single" w:color="auto" w:sz="6" w:space="0"/>
              <w:right w:val="single" w:color="auto" w:sz="6" w:space="0"/>
            </w:tcBorders>
            <w:vAlign w:val="center"/>
          </w:tcPr>
          <w:p>
            <w:pPr>
              <w:snapToGrid w:val="0"/>
              <w:spacing w:line="340" w:lineRule="exact"/>
              <w:rPr>
                <w:rFonts w:ascii="宋体" w:hAnsi="Calibri"/>
                <w:b/>
                <w:bCs/>
                <w:color w:val="000000"/>
                <w:sz w:val="22"/>
              </w:rPr>
            </w:pPr>
            <w:r>
              <w:rPr>
                <w:rFonts w:hint="eastAsia" w:ascii="宋体"/>
                <w:color w:val="000000"/>
                <w:sz w:val="22"/>
              </w:rPr>
              <w:t>能够检测网络拷贝等操作,能够检测通过网络KVM发出的指令。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684" w:type="dxa"/>
            <w:vMerge w:val="continue"/>
            <w:tcBorders>
              <w:left w:val="single" w:color="auto" w:sz="6" w:space="0"/>
              <w:right w:val="single" w:color="auto" w:sz="6" w:space="0"/>
            </w:tcBorders>
            <w:vAlign w:val="center"/>
          </w:tcPr>
          <w:p>
            <w:pPr>
              <w:snapToGrid w:val="0"/>
              <w:spacing w:line="340" w:lineRule="exact"/>
              <w:jc w:val="center"/>
              <w:rPr>
                <w:rFonts w:ascii="宋体" w:hAnsi="Calibri"/>
                <w:b/>
                <w:bCs/>
                <w:color w:val="000000"/>
                <w:sz w:val="22"/>
              </w:rPr>
            </w:pPr>
          </w:p>
        </w:tc>
        <w:tc>
          <w:tcPr>
            <w:tcW w:w="1134" w:type="dxa"/>
            <w:vMerge w:val="restart"/>
            <w:tcBorders>
              <w:top w:val="nil"/>
              <w:left w:val="nil"/>
              <w:right w:val="single" w:color="auto" w:sz="6" w:space="0"/>
            </w:tcBorders>
            <w:vAlign w:val="center"/>
          </w:tcPr>
          <w:p>
            <w:pPr>
              <w:snapToGrid w:val="0"/>
              <w:spacing w:line="340" w:lineRule="exact"/>
              <w:jc w:val="center"/>
              <w:rPr>
                <w:rFonts w:ascii="宋体" w:hAnsi="Calibri"/>
                <w:b/>
                <w:bCs/>
                <w:color w:val="000000"/>
                <w:sz w:val="22"/>
              </w:rPr>
            </w:pPr>
            <w:r>
              <w:rPr>
                <w:rFonts w:hint="eastAsia" w:ascii="宋体"/>
                <w:color w:val="000000"/>
                <w:sz w:val="22"/>
              </w:rPr>
              <w:t>审计方式</w:t>
            </w:r>
          </w:p>
        </w:tc>
        <w:tc>
          <w:tcPr>
            <w:tcW w:w="7838" w:type="dxa"/>
            <w:tcBorders>
              <w:top w:val="single" w:color="auto" w:sz="6" w:space="0"/>
              <w:left w:val="nil"/>
              <w:bottom w:val="single" w:color="auto" w:sz="6" w:space="0"/>
              <w:right w:val="single" w:color="auto" w:sz="6" w:space="0"/>
            </w:tcBorders>
            <w:vAlign w:val="center"/>
          </w:tcPr>
          <w:p>
            <w:pPr>
              <w:snapToGrid w:val="0"/>
              <w:spacing w:line="340" w:lineRule="exact"/>
              <w:rPr>
                <w:rFonts w:ascii="宋体" w:hAnsi="Calibri"/>
                <w:b/>
                <w:bCs/>
                <w:color w:val="000000"/>
                <w:sz w:val="22"/>
              </w:rPr>
            </w:pPr>
            <w:r>
              <w:rPr>
                <w:rFonts w:hint="eastAsia" w:ascii="宋体"/>
                <w:color w:val="000000"/>
                <w:sz w:val="22"/>
              </w:rPr>
              <w:t>系统应能支持对数据库SQL操作语句的详细审计，可以分析出每条语句的操作方式、表名、存储过程名、详细操作内容，执行时长、操作成功/失败，受影响行数，关联表与关联表数等字段信息，可审计并还原SQL操作语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684" w:type="dxa"/>
            <w:vMerge w:val="continue"/>
            <w:tcBorders>
              <w:left w:val="single" w:color="auto" w:sz="6" w:space="0"/>
              <w:right w:val="single" w:color="auto" w:sz="6" w:space="0"/>
            </w:tcBorders>
            <w:vAlign w:val="center"/>
          </w:tcPr>
          <w:p>
            <w:pPr>
              <w:snapToGrid w:val="0"/>
              <w:spacing w:line="340" w:lineRule="exact"/>
              <w:jc w:val="center"/>
              <w:rPr>
                <w:rFonts w:ascii="宋体" w:hAnsi="Calibri"/>
                <w:b/>
                <w:bCs/>
                <w:color w:val="000000"/>
                <w:sz w:val="22"/>
              </w:rPr>
            </w:pPr>
          </w:p>
        </w:tc>
        <w:tc>
          <w:tcPr>
            <w:tcW w:w="1134" w:type="dxa"/>
            <w:vMerge w:val="continue"/>
            <w:tcBorders>
              <w:left w:val="nil"/>
              <w:right w:val="single" w:color="auto" w:sz="6" w:space="0"/>
            </w:tcBorders>
            <w:vAlign w:val="center"/>
          </w:tcPr>
          <w:p>
            <w:pPr>
              <w:rPr>
                <w:rFonts w:ascii="宋体" w:hAnsi="Calibri"/>
                <w:b/>
                <w:bCs/>
                <w:color w:val="000000"/>
                <w:sz w:val="22"/>
              </w:rPr>
            </w:pPr>
          </w:p>
        </w:tc>
        <w:tc>
          <w:tcPr>
            <w:tcW w:w="7838" w:type="dxa"/>
            <w:tcBorders>
              <w:top w:val="single" w:color="auto" w:sz="6" w:space="0"/>
              <w:left w:val="nil"/>
              <w:bottom w:val="single" w:color="auto" w:sz="6" w:space="0"/>
              <w:right w:val="single" w:color="auto" w:sz="6" w:space="0"/>
            </w:tcBorders>
            <w:vAlign w:val="center"/>
          </w:tcPr>
          <w:p>
            <w:pPr>
              <w:snapToGrid w:val="0"/>
              <w:spacing w:line="340" w:lineRule="exact"/>
              <w:rPr>
                <w:rFonts w:ascii="宋体" w:hAnsi="Calibri"/>
                <w:b/>
                <w:bCs/>
                <w:color w:val="000000"/>
                <w:sz w:val="22"/>
              </w:rPr>
            </w:pPr>
            <w:r>
              <w:rPr>
                <w:rFonts w:hint="eastAsia" w:ascii="宋体"/>
                <w:color w:val="000000"/>
                <w:sz w:val="22"/>
              </w:rPr>
              <w:t>可以监控和审计用户对数据库中的数据库表 、视图、序列、包、存储过程、函数、库、索引、同义词、快照、触发器等的创建、修改和删除等，分析的内容可以精确到SQL操作语句一级。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684" w:type="dxa"/>
            <w:vMerge w:val="continue"/>
            <w:tcBorders>
              <w:left w:val="single" w:color="auto" w:sz="6" w:space="0"/>
              <w:right w:val="single" w:color="auto" w:sz="6" w:space="0"/>
            </w:tcBorders>
            <w:vAlign w:val="center"/>
          </w:tcPr>
          <w:p>
            <w:pPr>
              <w:snapToGrid w:val="0"/>
              <w:spacing w:line="340" w:lineRule="exact"/>
              <w:jc w:val="center"/>
              <w:rPr>
                <w:rFonts w:ascii="宋体" w:hAnsi="Calibri"/>
                <w:b/>
                <w:bCs/>
                <w:color w:val="000000"/>
                <w:sz w:val="22"/>
              </w:rPr>
            </w:pPr>
          </w:p>
        </w:tc>
        <w:tc>
          <w:tcPr>
            <w:tcW w:w="1134" w:type="dxa"/>
            <w:vMerge w:val="continue"/>
            <w:tcBorders>
              <w:left w:val="nil"/>
              <w:right w:val="single" w:color="auto" w:sz="6" w:space="0"/>
            </w:tcBorders>
            <w:vAlign w:val="center"/>
          </w:tcPr>
          <w:p>
            <w:pPr>
              <w:rPr>
                <w:rFonts w:ascii="宋体" w:hAnsi="Calibri"/>
                <w:b/>
                <w:bCs/>
                <w:color w:val="000000"/>
                <w:sz w:val="22"/>
              </w:rPr>
            </w:pPr>
          </w:p>
        </w:tc>
        <w:tc>
          <w:tcPr>
            <w:tcW w:w="7838" w:type="dxa"/>
            <w:tcBorders>
              <w:top w:val="single" w:color="auto" w:sz="6" w:space="0"/>
              <w:left w:val="nil"/>
              <w:bottom w:val="single" w:color="auto" w:sz="6" w:space="0"/>
              <w:right w:val="single" w:color="auto" w:sz="6" w:space="0"/>
            </w:tcBorders>
            <w:vAlign w:val="center"/>
          </w:tcPr>
          <w:p>
            <w:pPr>
              <w:snapToGrid w:val="0"/>
              <w:spacing w:line="340" w:lineRule="exact"/>
              <w:rPr>
                <w:rFonts w:ascii="宋体" w:hAnsi="Calibri"/>
                <w:b/>
                <w:bCs/>
                <w:color w:val="000000"/>
                <w:sz w:val="22"/>
              </w:rPr>
            </w:pPr>
            <w:r>
              <w:rPr>
                <w:rFonts w:hint="eastAsia" w:ascii="宋体"/>
                <w:color w:val="000000"/>
                <w:sz w:val="22"/>
              </w:rPr>
              <w:t>支持对超长SQL语句完整解析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684" w:type="dxa"/>
            <w:vMerge w:val="continue"/>
            <w:tcBorders>
              <w:left w:val="single" w:color="auto" w:sz="6" w:space="0"/>
              <w:right w:val="single" w:color="auto" w:sz="6" w:space="0"/>
            </w:tcBorders>
            <w:vAlign w:val="center"/>
          </w:tcPr>
          <w:p>
            <w:pPr>
              <w:snapToGrid w:val="0"/>
              <w:spacing w:line="340" w:lineRule="exact"/>
              <w:jc w:val="center"/>
              <w:rPr>
                <w:rFonts w:ascii="宋体" w:hAnsi="Calibri"/>
                <w:b/>
                <w:bCs/>
                <w:color w:val="000000"/>
                <w:sz w:val="22"/>
              </w:rPr>
            </w:pPr>
          </w:p>
        </w:tc>
        <w:tc>
          <w:tcPr>
            <w:tcW w:w="1134" w:type="dxa"/>
            <w:vMerge w:val="continue"/>
            <w:tcBorders>
              <w:left w:val="nil"/>
              <w:right w:val="single" w:color="auto" w:sz="6" w:space="0"/>
            </w:tcBorders>
            <w:vAlign w:val="center"/>
          </w:tcPr>
          <w:p>
            <w:pPr>
              <w:rPr>
                <w:rFonts w:ascii="宋体" w:hAnsi="Calibri"/>
                <w:b/>
                <w:bCs/>
                <w:color w:val="000000"/>
                <w:sz w:val="22"/>
              </w:rPr>
            </w:pPr>
          </w:p>
        </w:tc>
        <w:tc>
          <w:tcPr>
            <w:tcW w:w="7838" w:type="dxa"/>
            <w:tcBorders>
              <w:top w:val="single" w:color="auto" w:sz="6" w:space="0"/>
              <w:left w:val="nil"/>
              <w:bottom w:val="single" w:color="auto" w:sz="6" w:space="0"/>
              <w:right w:val="single" w:color="auto" w:sz="6" w:space="0"/>
            </w:tcBorders>
            <w:vAlign w:val="center"/>
          </w:tcPr>
          <w:p>
            <w:pPr>
              <w:snapToGrid w:val="0"/>
              <w:spacing w:line="340" w:lineRule="exact"/>
              <w:rPr>
                <w:rFonts w:ascii="宋体" w:hAnsi="Calibri"/>
                <w:b/>
                <w:bCs/>
                <w:color w:val="000000" w:themeColor="text1"/>
                <w:sz w:val="22"/>
              </w:rPr>
            </w:pPr>
            <w:r>
              <w:rPr>
                <w:rFonts w:hint="eastAsia" w:ascii="宋体"/>
                <w:color w:val="000000" w:themeColor="text1"/>
                <w:sz w:val="22"/>
              </w:rPr>
              <w:t>支持对双向数据包的解析、识别及还原，不仅对数据库操作请求进行实时监控，而且还可对数据库系统返回结果进行完整的还原，根据统方行为的特征实时告警。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684" w:type="dxa"/>
            <w:vMerge w:val="continue"/>
            <w:tcBorders>
              <w:left w:val="single" w:color="auto" w:sz="6" w:space="0"/>
              <w:right w:val="single" w:color="auto" w:sz="6" w:space="0"/>
            </w:tcBorders>
            <w:vAlign w:val="center"/>
          </w:tcPr>
          <w:p>
            <w:pPr>
              <w:snapToGrid w:val="0"/>
              <w:spacing w:line="340" w:lineRule="exact"/>
              <w:jc w:val="center"/>
              <w:rPr>
                <w:rFonts w:ascii="宋体" w:hAnsi="Calibri"/>
                <w:b/>
                <w:bCs/>
                <w:color w:val="000000"/>
                <w:sz w:val="22"/>
              </w:rPr>
            </w:pPr>
          </w:p>
        </w:tc>
        <w:tc>
          <w:tcPr>
            <w:tcW w:w="1134" w:type="dxa"/>
            <w:vMerge w:val="continue"/>
            <w:tcBorders>
              <w:left w:val="nil"/>
              <w:right w:val="single" w:color="auto" w:sz="6" w:space="0"/>
            </w:tcBorders>
            <w:vAlign w:val="center"/>
          </w:tcPr>
          <w:p>
            <w:pPr>
              <w:rPr>
                <w:rFonts w:ascii="宋体" w:hAnsi="Calibri"/>
                <w:b/>
                <w:bCs/>
                <w:color w:val="000000"/>
                <w:sz w:val="22"/>
              </w:rPr>
            </w:pPr>
          </w:p>
        </w:tc>
        <w:tc>
          <w:tcPr>
            <w:tcW w:w="7838" w:type="dxa"/>
            <w:tcBorders>
              <w:top w:val="single" w:color="auto" w:sz="6" w:space="0"/>
              <w:left w:val="nil"/>
              <w:bottom w:val="single" w:color="auto" w:sz="6" w:space="0"/>
              <w:right w:val="single" w:color="auto" w:sz="6" w:space="0"/>
            </w:tcBorders>
            <w:vAlign w:val="center"/>
          </w:tcPr>
          <w:p>
            <w:pPr>
              <w:snapToGrid w:val="0"/>
              <w:spacing w:line="340" w:lineRule="exact"/>
              <w:rPr>
                <w:rFonts w:ascii="宋体" w:hAnsi="Calibri"/>
                <w:b/>
                <w:bCs/>
                <w:color w:val="000000"/>
                <w:sz w:val="22"/>
              </w:rPr>
            </w:pPr>
            <w:r>
              <w:rPr>
                <w:rFonts w:hint="eastAsia" w:ascii="宋体"/>
                <w:color w:val="000000"/>
                <w:sz w:val="22"/>
              </w:rPr>
              <w:t>支持包括ASCII、Unicode、UTF-8、UTF-16、GB2312、EBCDIC等编码格式，避免因编码格式不同而导致审计报表出现乱码的情况，保证了审计报表的可读性。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684" w:type="dxa"/>
            <w:vMerge w:val="continue"/>
            <w:tcBorders>
              <w:left w:val="single" w:color="auto" w:sz="6" w:space="0"/>
              <w:right w:val="single" w:color="auto" w:sz="6" w:space="0"/>
            </w:tcBorders>
            <w:vAlign w:val="center"/>
          </w:tcPr>
          <w:p>
            <w:pPr>
              <w:snapToGrid w:val="0"/>
              <w:spacing w:line="340" w:lineRule="exact"/>
              <w:jc w:val="center"/>
              <w:rPr>
                <w:rFonts w:ascii="宋体" w:hAnsi="Calibri"/>
                <w:b/>
                <w:bCs/>
                <w:color w:val="000000"/>
                <w:sz w:val="22"/>
              </w:rPr>
            </w:pPr>
          </w:p>
        </w:tc>
        <w:tc>
          <w:tcPr>
            <w:tcW w:w="1134" w:type="dxa"/>
            <w:vMerge w:val="continue"/>
            <w:tcBorders>
              <w:left w:val="nil"/>
              <w:right w:val="single" w:color="auto" w:sz="6" w:space="0"/>
            </w:tcBorders>
            <w:vAlign w:val="center"/>
          </w:tcPr>
          <w:p>
            <w:pPr>
              <w:rPr>
                <w:rFonts w:ascii="宋体" w:hAnsi="Calibri"/>
                <w:b/>
                <w:bCs/>
                <w:color w:val="000000"/>
                <w:sz w:val="22"/>
              </w:rPr>
            </w:pPr>
          </w:p>
        </w:tc>
        <w:tc>
          <w:tcPr>
            <w:tcW w:w="7838" w:type="dxa"/>
            <w:tcBorders>
              <w:top w:val="single" w:color="auto" w:sz="6" w:space="0"/>
              <w:left w:val="nil"/>
              <w:bottom w:val="single" w:color="auto" w:sz="6" w:space="0"/>
              <w:right w:val="single" w:color="auto" w:sz="6" w:space="0"/>
            </w:tcBorders>
            <w:vAlign w:val="center"/>
          </w:tcPr>
          <w:p>
            <w:pPr>
              <w:snapToGrid w:val="0"/>
              <w:spacing w:line="340" w:lineRule="exact"/>
              <w:rPr>
                <w:rFonts w:ascii="宋体" w:hAnsi="Calibri"/>
                <w:b/>
                <w:bCs/>
                <w:color w:val="000000"/>
                <w:sz w:val="22"/>
              </w:rPr>
            </w:pPr>
            <w:r>
              <w:rPr>
                <w:rFonts w:hint="eastAsia" w:ascii="宋体"/>
                <w:color w:val="000000"/>
                <w:sz w:val="22"/>
              </w:rPr>
              <w:t>系统应能支持多个网段客户端对数据库操作行为的会话审计，能够对各种访问数据的途径（如客户端软件、PL/SQL、SQL*Plus、PB、Toad等各种SQL操作工具）进行监控和设计，可以跟踪审计某某时间、某某IP、某某计算机名、某某用户对数据库服务器进行了该类操作，具有可疑对象定位功能，可以精确定位可疑对象的物理位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684" w:type="dxa"/>
            <w:vMerge w:val="continue"/>
            <w:tcBorders>
              <w:left w:val="single" w:color="auto" w:sz="6" w:space="0"/>
              <w:right w:val="single" w:color="auto" w:sz="6" w:space="0"/>
            </w:tcBorders>
            <w:vAlign w:val="center"/>
          </w:tcPr>
          <w:p>
            <w:pPr>
              <w:snapToGrid w:val="0"/>
              <w:spacing w:line="340" w:lineRule="exact"/>
              <w:jc w:val="center"/>
              <w:rPr>
                <w:rFonts w:ascii="宋体" w:hAnsi="Calibri"/>
                <w:b/>
                <w:bCs/>
                <w:color w:val="000000"/>
                <w:sz w:val="22"/>
              </w:rPr>
            </w:pPr>
          </w:p>
        </w:tc>
        <w:tc>
          <w:tcPr>
            <w:tcW w:w="1134" w:type="dxa"/>
            <w:vMerge w:val="continue"/>
            <w:tcBorders>
              <w:left w:val="nil"/>
              <w:right w:val="single" w:color="auto" w:sz="6" w:space="0"/>
            </w:tcBorders>
            <w:vAlign w:val="center"/>
          </w:tcPr>
          <w:p>
            <w:pPr>
              <w:rPr>
                <w:rFonts w:ascii="宋体" w:hAnsi="Calibri"/>
                <w:b/>
                <w:bCs/>
                <w:color w:val="000000"/>
                <w:sz w:val="22"/>
              </w:rPr>
            </w:pPr>
          </w:p>
        </w:tc>
        <w:tc>
          <w:tcPr>
            <w:tcW w:w="7838" w:type="dxa"/>
            <w:tcBorders>
              <w:top w:val="single" w:color="auto" w:sz="6" w:space="0"/>
              <w:left w:val="nil"/>
              <w:bottom w:val="single" w:color="auto" w:sz="6" w:space="0"/>
              <w:right w:val="single" w:color="auto" w:sz="6" w:space="0"/>
            </w:tcBorders>
            <w:vAlign w:val="center"/>
          </w:tcPr>
          <w:p>
            <w:pPr>
              <w:snapToGrid w:val="0"/>
              <w:spacing w:line="340" w:lineRule="exact"/>
              <w:rPr>
                <w:rFonts w:ascii="宋体" w:hAnsi="Calibri"/>
                <w:b/>
                <w:bCs/>
                <w:color w:val="000000" w:themeColor="text1"/>
                <w:sz w:val="22"/>
              </w:rPr>
            </w:pPr>
            <w:r>
              <w:rPr>
                <w:rFonts w:hint="eastAsia" w:ascii="宋体"/>
                <w:color w:val="000000" w:themeColor="text1"/>
                <w:sz w:val="22"/>
              </w:rPr>
              <w:t>支持加密方式的数据库连接信息分析（如MS SQL SERVER2005及更高版本等）。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684" w:type="dxa"/>
            <w:vMerge w:val="continue"/>
            <w:tcBorders>
              <w:left w:val="single" w:color="auto" w:sz="6" w:space="0"/>
              <w:right w:val="single" w:color="auto" w:sz="6" w:space="0"/>
            </w:tcBorders>
            <w:vAlign w:val="center"/>
          </w:tcPr>
          <w:p>
            <w:pPr>
              <w:snapToGrid w:val="0"/>
              <w:spacing w:line="340" w:lineRule="exact"/>
              <w:jc w:val="center"/>
              <w:rPr>
                <w:rFonts w:ascii="宋体" w:hAnsi="Calibri"/>
                <w:b/>
                <w:bCs/>
                <w:color w:val="000000"/>
                <w:sz w:val="22"/>
              </w:rPr>
            </w:pPr>
          </w:p>
        </w:tc>
        <w:tc>
          <w:tcPr>
            <w:tcW w:w="1134" w:type="dxa"/>
            <w:vMerge w:val="continue"/>
            <w:tcBorders>
              <w:left w:val="nil"/>
              <w:right w:val="single" w:color="auto" w:sz="6" w:space="0"/>
            </w:tcBorders>
            <w:vAlign w:val="center"/>
          </w:tcPr>
          <w:p>
            <w:pPr>
              <w:rPr>
                <w:rFonts w:ascii="宋体" w:hAnsi="Calibri"/>
                <w:b/>
                <w:bCs/>
                <w:color w:val="000000"/>
                <w:sz w:val="22"/>
              </w:rPr>
            </w:pPr>
          </w:p>
        </w:tc>
        <w:tc>
          <w:tcPr>
            <w:tcW w:w="7838" w:type="dxa"/>
            <w:tcBorders>
              <w:top w:val="single" w:color="auto" w:sz="6" w:space="0"/>
              <w:left w:val="nil"/>
              <w:bottom w:val="single" w:color="auto" w:sz="6" w:space="0"/>
              <w:right w:val="single" w:color="auto" w:sz="6" w:space="0"/>
            </w:tcBorders>
            <w:vAlign w:val="center"/>
          </w:tcPr>
          <w:p>
            <w:pPr>
              <w:snapToGrid w:val="0"/>
              <w:spacing w:line="340" w:lineRule="exact"/>
              <w:rPr>
                <w:rFonts w:ascii="宋体" w:hAnsi="Calibri"/>
                <w:b/>
                <w:bCs/>
                <w:color w:val="000000"/>
                <w:sz w:val="22"/>
              </w:rPr>
            </w:pPr>
            <w:r>
              <w:rPr>
                <w:rFonts w:hint="eastAsia" w:ascii="宋体"/>
                <w:color w:val="000000"/>
                <w:sz w:val="22"/>
              </w:rPr>
              <w:t>系统可以监控、记录并且还原客户端连接到服务器的TELNET/FTP等远程登录操作信息，记录内容包括客户端IP地址，客户端MAC地址，服务器地址以及产生记录的时间，并提供多种查询，支持多种文件格式导出。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684" w:type="dxa"/>
            <w:vMerge w:val="continue"/>
            <w:tcBorders>
              <w:left w:val="single" w:color="auto" w:sz="6" w:space="0"/>
              <w:right w:val="single" w:color="auto" w:sz="6" w:space="0"/>
            </w:tcBorders>
            <w:vAlign w:val="center"/>
          </w:tcPr>
          <w:p>
            <w:pPr>
              <w:snapToGrid w:val="0"/>
              <w:spacing w:line="340" w:lineRule="exact"/>
              <w:jc w:val="center"/>
              <w:rPr>
                <w:rFonts w:ascii="宋体" w:hAnsi="Calibri"/>
                <w:b/>
                <w:bCs/>
                <w:color w:val="000000"/>
                <w:sz w:val="22"/>
              </w:rPr>
            </w:pPr>
          </w:p>
        </w:tc>
        <w:tc>
          <w:tcPr>
            <w:tcW w:w="1134" w:type="dxa"/>
            <w:vMerge w:val="continue"/>
            <w:tcBorders>
              <w:left w:val="nil"/>
              <w:right w:val="single" w:color="auto" w:sz="6" w:space="0"/>
            </w:tcBorders>
            <w:vAlign w:val="center"/>
          </w:tcPr>
          <w:p>
            <w:pPr>
              <w:rPr>
                <w:rFonts w:ascii="宋体" w:hAnsi="Calibri"/>
                <w:b/>
                <w:bCs/>
                <w:color w:val="000000"/>
                <w:sz w:val="22"/>
              </w:rPr>
            </w:pPr>
          </w:p>
        </w:tc>
        <w:tc>
          <w:tcPr>
            <w:tcW w:w="7838" w:type="dxa"/>
            <w:tcBorders>
              <w:top w:val="single" w:color="auto" w:sz="6" w:space="0"/>
              <w:left w:val="nil"/>
              <w:bottom w:val="single" w:color="auto" w:sz="6" w:space="0"/>
              <w:right w:val="single" w:color="auto" w:sz="6" w:space="0"/>
            </w:tcBorders>
            <w:vAlign w:val="center"/>
          </w:tcPr>
          <w:p>
            <w:pPr>
              <w:snapToGrid w:val="0"/>
              <w:spacing w:line="340" w:lineRule="exact"/>
              <w:rPr>
                <w:rFonts w:ascii="宋体" w:hAnsi="Calibri"/>
                <w:b/>
                <w:bCs/>
                <w:color w:val="000000"/>
                <w:sz w:val="22"/>
              </w:rPr>
            </w:pPr>
            <w:r>
              <w:rPr>
                <w:rFonts w:hint="eastAsia" w:ascii="宋体"/>
                <w:color w:val="000000"/>
                <w:sz w:val="22"/>
              </w:rPr>
              <w:t>分析可疑对象的信息，包括IP、端口、MAC、主机名、程序信息、数据库连接信息。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684" w:type="dxa"/>
            <w:vMerge w:val="continue"/>
            <w:tcBorders>
              <w:left w:val="single" w:color="auto" w:sz="6" w:space="0"/>
              <w:right w:val="single" w:color="auto" w:sz="6" w:space="0"/>
            </w:tcBorders>
            <w:vAlign w:val="center"/>
          </w:tcPr>
          <w:p>
            <w:pPr>
              <w:snapToGrid w:val="0"/>
              <w:spacing w:line="340" w:lineRule="exact"/>
              <w:jc w:val="center"/>
              <w:rPr>
                <w:rFonts w:ascii="宋体" w:hAnsi="Calibri"/>
                <w:b/>
                <w:bCs/>
                <w:color w:val="000000"/>
                <w:sz w:val="22"/>
              </w:rPr>
            </w:pPr>
          </w:p>
        </w:tc>
        <w:tc>
          <w:tcPr>
            <w:tcW w:w="1134" w:type="dxa"/>
            <w:tcBorders>
              <w:top w:val="single" w:color="auto" w:sz="6" w:space="0"/>
              <w:left w:val="nil"/>
              <w:bottom w:val="single" w:color="auto" w:sz="6" w:space="0"/>
              <w:right w:val="single" w:color="auto" w:sz="6" w:space="0"/>
            </w:tcBorders>
            <w:vAlign w:val="center"/>
          </w:tcPr>
          <w:p>
            <w:pPr>
              <w:snapToGrid w:val="0"/>
              <w:spacing w:line="340" w:lineRule="exact"/>
              <w:jc w:val="center"/>
              <w:rPr>
                <w:rFonts w:ascii="宋体" w:hAnsi="Calibri"/>
                <w:b/>
                <w:bCs/>
                <w:color w:val="000000"/>
                <w:sz w:val="22"/>
              </w:rPr>
            </w:pPr>
            <w:r>
              <w:rPr>
                <w:rFonts w:hint="eastAsia" w:ascii="宋体"/>
                <w:color w:val="000000"/>
                <w:sz w:val="22"/>
              </w:rPr>
              <w:t>非关注内容过滤</w:t>
            </w:r>
          </w:p>
        </w:tc>
        <w:tc>
          <w:tcPr>
            <w:tcW w:w="7838" w:type="dxa"/>
            <w:tcBorders>
              <w:top w:val="single" w:color="auto" w:sz="6" w:space="0"/>
              <w:left w:val="nil"/>
              <w:bottom w:val="single" w:color="auto" w:sz="6" w:space="0"/>
              <w:right w:val="single" w:color="auto" w:sz="6" w:space="0"/>
            </w:tcBorders>
            <w:vAlign w:val="center"/>
          </w:tcPr>
          <w:p>
            <w:pPr>
              <w:snapToGrid w:val="0"/>
              <w:spacing w:line="340" w:lineRule="exact"/>
              <w:rPr>
                <w:rFonts w:ascii="宋体" w:hAnsi="Calibri"/>
                <w:b/>
                <w:bCs/>
                <w:color w:val="000000"/>
                <w:sz w:val="22"/>
              </w:rPr>
            </w:pPr>
            <w:r>
              <w:rPr>
                <w:rFonts w:hint="eastAsia" w:ascii="宋体"/>
                <w:color w:val="000000"/>
                <w:sz w:val="22"/>
              </w:rPr>
              <w:t>支持指定非关注策略，系统将非关注的内容进行过滤，不进行记录，降低了存储空间和无用信息的堆砌。策略因子包括：数据库操作来源IP地址、数据库登录用户名称、数据库操作源程序名称、数据库操作源终端名称、数据库操作源终端用户名称、SQL操作语句（DDL、DML、DCL）、数据库表组（表、列）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715" w:hRule="atLeast"/>
          <w:jc w:val="center"/>
        </w:trPr>
        <w:tc>
          <w:tcPr>
            <w:tcW w:w="684" w:type="dxa"/>
            <w:vMerge w:val="continue"/>
            <w:tcBorders>
              <w:left w:val="single" w:color="auto" w:sz="6" w:space="0"/>
              <w:right w:val="single" w:color="auto" w:sz="6" w:space="0"/>
            </w:tcBorders>
            <w:vAlign w:val="center"/>
          </w:tcPr>
          <w:p>
            <w:pPr>
              <w:snapToGrid w:val="0"/>
              <w:spacing w:line="340" w:lineRule="exact"/>
              <w:jc w:val="center"/>
              <w:rPr>
                <w:rFonts w:ascii="宋体" w:hAnsi="Calibri"/>
                <w:b/>
                <w:bCs/>
                <w:color w:val="000000"/>
                <w:sz w:val="22"/>
              </w:rPr>
            </w:pPr>
          </w:p>
        </w:tc>
        <w:tc>
          <w:tcPr>
            <w:tcW w:w="1134" w:type="dxa"/>
            <w:vMerge w:val="restart"/>
            <w:tcBorders>
              <w:top w:val="nil"/>
              <w:left w:val="nil"/>
              <w:bottom w:val="single" w:color="auto" w:sz="6" w:space="0"/>
              <w:right w:val="single" w:color="auto" w:sz="6" w:space="0"/>
            </w:tcBorders>
            <w:vAlign w:val="center"/>
          </w:tcPr>
          <w:p>
            <w:pPr>
              <w:snapToGrid w:val="0"/>
              <w:spacing w:line="340" w:lineRule="exact"/>
              <w:jc w:val="center"/>
              <w:rPr>
                <w:rFonts w:ascii="宋体" w:hAnsi="Calibri"/>
                <w:b/>
                <w:bCs/>
                <w:color w:val="000000"/>
                <w:sz w:val="22"/>
              </w:rPr>
            </w:pPr>
            <w:r>
              <w:rPr>
                <w:rFonts w:hint="eastAsia" w:ascii="宋体"/>
                <w:color w:val="000000"/>
                <w:sz w:val="22"/>
              </w:rPr>
              <w:t>审计内容</w:t>
            </w:r>
          </w:p>
        </w:tc>
        <w:tc>
          <w:tcPr>
            <w:tcW w:w="7838" w:type="dxa"/>
            <w:tcBorders>
              <w:top w:val="single" w:color="auto" w:sz="6" w:space="0"/>
              <w:left w:val="nil"/>
              <w:right w:val="single" w:color="auto" w:sz="6" w:space="0"/>
            </w:tcBorders>
            <w:vAlign w:val="center"/>
          </w:tcPr>
          <w:p>
            <w:pPr>
              <w:snapToGrid w:val="0"/>
              <w:spacing w:line="340" w:lineRule="exact"/>
              <w:rPr>
                <w:rFonts w:ascii="宋体" w:hAnsi="Calibri"/>
                <w:b/>
                <w:bCs/>
                <w:color w:val="000000" w:themeColor="text1"/>
                <w:sz w:val="22"/>
              </w:rPr>
            </w:pPr>
            <w:r>
              <w:rPr>
                <w:rFonts w:hint="eastAsia" w:ascii="宋体"/>
                <w:color w:val="000000" w:themeColor="text1"/>
                <w:sz w:val="22"/>
              </w:rPr>
              <w:t xml:space="preserve">支持医院信息管理系统多层结构，提供全方位的三层（应用层、中间层、数据库层）的访问审计，三层关联必需支持自动关联，以提升关联准确度和审计人员追踪索源难度，同时需要支持手动关联，可以直接追踪到前端业务的操作人员IP地址、MAC地址和用户.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684" w:type="dxa"/>
            <w:vMerge w:val="continue"/>
            <w:tcBorders>
              <w:left w:val="single" w:color="auto" w:sz="6" w:space="0"/>
              <w:right w:val="single" w:color="auto" w:sz="6" w:space="0"/>
            </w:tcBorders>
            <w:vAlign w:val="center"/>
          </w:tcPr>
          <w:p>
            <w:pPr>
              <w:snapToGrid w:val="0"/>
              <w:spacing w:line="340" w:lineRule="exact"/>
              <w:jc w:val="center"/>
              <w:rPr>
                <w:rFonts w:ascii="宋体" w:hAnsi="Calibri"/>
                <w:b/>
                <w:bCs/>
                <w:color w:val="000000"/>
                <w:sz w:val="22"/>
              </w:rPr>
            </w:pPr>
          </w:p>
        </w:tc>
        <w:tc>
          <w:tcPr>
            <w:tcW w:w="1134" w:type="dxa"/>
            <w:vMerge w:val="continue"/>
            <w:tcBorders>
              <w:top w:val="nil"/>
              <w:left w:val="nil"/>
              <w:bottom w:val="single" w:color="auto" w:sz="6" w:space="0"/>
              <w:right w:val="single" w:color="auto" w:sz="6" w:space="0"/>
            </w:tcBorders>
            <w:vAlign w:val="center"/>
          </w:tcPr>
          <w:p>
            <w:pPr>
              <w:rPr>
                <w:rFonts w:ascii="宋体" w:hAnsi="Calibri"/>
                <w:b/>
                <w:bCs/>
                <w:color w:val="000000"/>
                <w:sz w:val="22"/>
              </w:rPr>
            </w:pPr>
          </w:p>
        </w:tc>
        <w:tc>
          <w:tcPr>
            <w:tcW w:w="7838" w:type="dxa"/>
            <w:tcBorders>
              <w:top w:val="single" w:color="auto" w:sz="6" w:space="0"/>
              <w:left w:val="nil"/>
              <w:bottom w:val="single" w:color="auto" w:sz="6" w:space="0"/>
              <w:right w:val="single" w:color="auto" w:sz="6" w:space="0"/>
            </w:tcBorders>
            <w:vAlign w:val="center"/>
          </w:tcPr>
          <w:p>
            <w:pPr>
              <w:snapToGrid w:val="0"/>
              <w:spacing w:line="340" w:lineRule="exact"/>
              <w:rPr>
                <w:rFonts w:ascii="宋体" w:hAnsi="Calibri"/>
                <w:b/>
                <w:bCs/>
                <w:color w:val="000000"/>
                <w:sz w:val="22"/>
              </w:rPr>
            </w:pPr>
            <w:r>
              <w:rPr>
                <w:rFonts w:hint="eastAsia" w:ascii="宋体"/>
                <w:color w:val="000000"/>
                <w:sz w:val="22"/>
              </w:rPr>
              <w:t>支持应用层追踪，通过HIS统方的可以追踪到所使用的HIS工号。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684" w:type="dxa"/>
            <w:vMerge w:val="continue"/>
            <w:tcBorders>
              <w:left w:val="single" w:color="auto" w:sz="6" w:space="0"/>
              <w:right w:val="single" w:color="auto" w:sz="6" w:space="0"/>
            </w:tcBorders>
            <w:vAlign w:val="center"/>
          </w:tcPr>
          <w:p>
            <w:pPr>
              <w:snapToGrid w:val="0"/>
              <w:spacing w:line="340" w:lineRule="exact"/>
              <w:jc w:val="center"/>
              <w:rPr>
                <w:rFonts w:ascii="宋体" w:hAnsi="Calibri"/>
                <w:b/>
                <w:bCs/>
                <w:color w:val="000000"/>
                <w:sz w:val="22"/>
              </w:rPr>
            </w:pPr>
          </w:p>
        </w:tc>
        <w:tc>
          <w:tcPr>
            <w:tcW w:w="1134" w:type="dxa"/>
            <w:vMerge w:val="continue"/>
            <w:tcBorders>
              <w:top w:val="nil"/>
              <w:left w:val="nil"/>
              <w:bottom w:val="single" w:color="auto" w:sz="6" w:space="0"/>
              <w:right w:val="single" w:color="auto" w:sz="6" w:space="0"/>
            </w:tcBorders>
            <w:vAlign w:val="center"/>
          </w:tcPr>
          <w:p>
            <w:pPr>
              <w:rPr>
                <w:rFonts w:ascii="宋体" w:hAnsi="Calibri"/>
                <w:b/>
                <w:bCs/>
                <w:color w:val="000000"/>
                <w:sz w:val="22"/>
              </w:rPr>
            </w:pPr>
          </w:p>
        </w:tc>
        <w:tc>
          <w:tcPr>
            <w:tcW w:w="7838" w:type="dxa"/>
            <w:tcBorders>
              <w:top w:val="single" w:color="auto" w:sz="6" w:space="0"/>
              <w:left w:val="nil"/>
              <w:bottom w:val="single" w:color="auto" w:sz="6" w:space="0"/>
              <w:right w:val="single" w:color="auto" w:sz="6" w:space="0"/>
            </w:tcBorders>
            <w:vAlign w:val="center"/>
          </w:tcPr>
          <w:p>
            <w:pPr>
              <w:snapToGrid w:val="0"/>
              <w:spacing w:line="340" w:lineRule="exact"/>
              <w:rPr>
                <w:rFonts w:ascii="宋体" w:hAnsi="Calibri"/>
                <w:b/>
                <w:bCs/>
                <w:color w:val="000000"/>
                <w:sz w:val="22"/>
              </w:rPr>
            </w:pPr>
            <w:r>
              <w:rPr>
                <w:rFonts w:hint="eastAsia" w:ascii="宋体"/>
                <w:color w:val="000000"/>
                <w:sz w:val="22"/>
              </w:rPr>
              <w:t>支持Terminal、Studio、Protal、T-SQL、web等五种Cache访问方式审计；支持Cache运行功能。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684" w:type="dxa"/>
            <w:vMerge w:val="continue"/>
            <w:tcBorders>
              <w:left w:val="single" w:color="auto" w:sz="6" w:space="0"/>
              <w:right w:val="single" w:color="auto" w:sz="6" w:space="0"/>
            </w:tcBorders>
            <w:vAlign w:val="center"/>
          </w:tcPr>
          <w:p>
            <w:pPr>
              <w:snapToGrid w:val="0"/>
              <w:spacing w:line="340" w:lineRule="exact"/>
              <w:jc w:val="center"/>
              <w:rPr>
                <w:rFonts w:ascii="宋体" w:hAnsi="Calibri"/>
                <w:b/>
                <w:bCs/>
                <w:color w:val="000000"/>
                <w:sz w:val="22"/>
              </w:rPr>
            </w:pPr>
          </w:p>
        </w:tc>
        <w:tc>
          <w:tcPr>
            <w:tcW w:w="1134" w:type="dxa"/>
            <w:vMerge w:val="continue"/>
            <w:tcBorders>
              <w:top w:val="nil"/>
              <w:left w:val="nil"/>
              <w:bottom w:val="single" w:color="auto" w:sz="6" w:space="0"/>
              <w:right w:val="single" w:color="auto" w:sz="6" w:space="0"/>
            </w:tcBorders>
            <w:vAlign w:val="center"/>
          </w:tcPr>
          <w:p>
            <w:pPr>
              <w:rPr>
                <w:rFonts w:ascii="宋体" w:hAnsi="Calibri"/>
                <w:b/>
                <w:bCs/>
                <w:color w:val="000000"/>
                <w:sz w:val="22"/>
              </w:rPr>
            </w:pPr>
          </w:p>
        </w:tc>
        <w:tc>
          <w:tcPr>
            <w:tcW w:w="7838" w:type="dxa"/>
            <w:tcBorders>
              <w:top w:val="single" w:color="auto" w:sz="6" w:space="0"/>
              <w:left w:val="nil"/>
              <w:bottom w:val="single" w:color="auto" w:sz="6" w:space="0"/>
              <w:right w:val="single" w:color="auto" w:sz="6" w:space="0"/>
            </w:tcBorders>
            <w:vAlign w:val="center"/>
          </w:tcPr>
          <w:p>
            <w:pPr>
              <w:snapToGrid w:val="0"/>
              <w:spacing w:line="340" w:lineRule="exact"/>
              <w:rPr>
                <w:rFonts w:ascii="宋体" w:hAnsi="Calibri"/>
                <w:b/>
                <w:bCs/>
                <w:color w:val="000000"/>
                <w:sz w:val="22"/>
              </w:rPr>
            </w:pPr>
            <w:r>
              <w:rPr>
                <w:rFonts w:hint="eastAsia" w:ascii="宋体"/>
                <w:color w:val="000000"/>
                <w:sz w:val="22"/>
              </w:rPr>
              <w:t>系统对于图形会话的操作审计可以完整记录普通用户的图形操作。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684" w:type="dxa"/>
            <w:vMerge w:val="continue"/>
            <w:tcBorders>
              <w:left w:val="single" w:color="auto" w:sz="6" w:space="0"/>
              <w:right w:val="single" w:color="auto" w:sz="6" w:space="0"/>
            </w:tcBorders>
            <w:vAlign w:val="center"/>
          </w:tcPr>
          <w:p>
            <w:pPr>
              <w:snapToGrid w:val="0"/>
              <w:spacing w:line="340" w:lineRule="exact"/>
              <w:jc w:val="center"/>
              <w:rPr>
                <w:rFonts w:ascii="宋体" w:hAnsi="Calibri"/>
                <w:b/>
                <w:bCs/>
                <w:color w:val="000000"/>
                <w:sz w:val="22"/>
              </w:rPr>
            </w:pPr>
          </w:p>
        </w:tc>
        <w:tc>
          <w:tcPr>
            <w:tcW w:w="1134" w:type="dxa"/>
            <w:vMerge w:val="continue"/>
            <w:tcBorders>
              <w:top w:val="nil"/>
              <w:left w:val="nil"/>
              <w:bottom w:val="single" w:color="auto" w:sz="6" w:space="0"/>
              <w:right w:val="single" w:color="auto" w:sz="6" w:space="0"/>
            </w:tcBorders>
            <w:vAlign w:val="center"/>
          </w:tcPr>
          <w:p>
            <w:pPr>
              <w:rPr>
                <w:rFonts w:ascii="宋体" w:hAnsi="Calibri"/>
                <w:b/>
                <w:bCs/>
                <w:color w:val="000000"/>
                <w:sz w:val="22"/>
              </w:rPr>
            </w:pPr>
          </w:p>
        </w:tc>
        <w:tc>
          <w:tcPr>
            <w:tcW w:w="7838" w:type="dxa"/>
            <w:tcBorders>
              <w:top w:val="single" w:color="auto" w:sz="6" w:space="0"/>
              <w:left w:val="nil"/>
              <w:bottom w:val="single" w:color="auto" w:sz="6" w:space="0"/>
              <w:right w:val="single" w:color="auto" w:sz="6" w:space="0"/>
            </w:tcBorders>
            <w:vAlign w:val="center"/>
          </w:tcPr>
          <w:p>
            <w:pPr>
              <w:snapToGrid w:val="0"/>
              <w:spacing w:line="340" w:lineRule="exact"/>
              <w:rPr>
                <w:rFonts w:ascii="宋体" w:hAnsi="Calibri"/>
                <w:b/>
                <w:bCs/>
                <w:color w:val="000000"/>
                <w:sz w:val="22"/>
              </w:rPr>
            </w:pPr>
            <w:r>
              <w:rPr>
                <w:rFonts w:hint="eastAsia" w:ascii="宋体"/>
                <w:color w:val="000000"/>
                <w:sz w:val="22"/>
              </w:rPr>
              <w:t>对于审计结果的查看，可以对操作录像拖拉定位回放。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5" w:hRule="atLeast"/>
          <w:jc w:val="center"/>
        </w:trPr>
        <w:tc>
          <w:tcPr>
            <w:tcW w:w="684" w:type="dxa"/>
            <w:vMerge w:val="continue"/>
            <w:tcBorders>
              <w:left w:val="single" w:color="auto" w:sz="6" w:space="0"/>
              <w:right w:val="single" w:color="auto" w:sz="6" w:space="0"/>
            </w:tcBorders>
            <w:vAlign w:val="center"/>
          </w:tcPr>
          <w:p>
            <w:pPr>
              <w:snapToGrid w:val="0"/>
              <w:spacing w:line="340" w:lineRule="exact"/>
              <w:jc w:val="center"/>
              <w:rPr>
                <w:rFonts w:ascii="宋体" w:hAnsi="Calibri"/>
                <w:b/>
                <w:bCs/>
                <w:color w:val="000000"/>
                <w:sz w:val="22"/>
              </w:rPr>
            </w:pPr>
          </w:p>
        </w:tc>
        <w:tc>
          <w:tcPr>
            <w:tcW w:w="1134" w:type="dxa"/>
            <w:vMerge w:val="continue"/>
            <w:tcBorders>
              <w:top w:val="nil"/>
              <w:left w:val="nil"/>
              <w:bottom w:val="single" w:color="auto" w:sz="6" w:space="0"/>
              <w:right w:val="single" w:color="auto" w:sz="6" w:space="0"/>
            </w:tcBorders>
            <w:vAlign w:val="center"/>
          </w:tcPr>
          <w:p>
            <w:pPr>
              <w:rPr>
                <w:rFonts w:ascii="宋体" w:hAnsi="Calibri"/>
                <w:b/>
                <w:bCs/>
                <w:color w:val="000000"/>
                <w:sz w:val="22"/>
              </w:rPr>
            </w:pPr>
          </w:p>
        </w:tc>
        <w:tc>
          <w:tcPr>
            <w:tcW w:w="7838" w:type="dxa"/>
            <w:tcBorders>
              <w:top w:val="single" w:color="auto" w:sz="6" w:space="0"/>
              <w:left w:val="nil"/>
              <w:bottom w:val="single" w:color="auto" w:sz="6" w:space="0"/>
              <w:right w:val="single" w:color="auto" w:sz="6" w:space="0"/>
            </w:tcBorders>
            <w:vAlign w:val="center"/>
          </w:tcPr>
          <w:p>
            <w:pPr>
              <w:snapToGrid w:val="0"/>
              <w:spacing w:line="340" w:lineRule="exact"/>
              <w:rPr>
                <w:rFonts w:ascii="宋体" w:hAnsi="Calibri"/>
                <w:b/>
                <w:bCs/>
                <w:color w:val="000000"/>
                <w:sz w:val="22"/>
              </w:rPr>
            </w:pPr>
            <w:r>
              <w:rPr>
                <w:rFonts w:hint="eastAsia" w:ascii="宋体"/>
                <w:color w:val="000000"/>
                <w:sz w:val="22"/>
              </w:rPr>
              <w:t>对于支持的图形连接的单点登录功能，无需用户输入用户名密码。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684" w:type="dxa"/>
            <w:vMerge w:val="continue"/>
            <w:tcBorders>
              <w:left w:val="single" w:color="auto" w:sz="6" w:space="0"/>
              <w:right w:val="single" w:color="auto" w:sz="6" w:space="0"/>
            </w:tcBorders>
            <w:vAlign w:val="center"/>
          </w:tcPr>
          <w:p>
            <w:pPr>
              <w:snapToGrid w:val="0"/>
              <w:spacing w:line="340" w:lineRule="exact"/>
              <w:jc w:val="center"/>
              <w:rPr>
                <w:rFonts w:ascii="宋体" w:hAnsi="Calibri"/>
                <w:b/>
                <w:bCs/>
                <w:color w:val="000000"/>
                <w:sz w:val="22"/>
              </w:rPr>
            </w:pPr>
          </w:p>
        </w:tc>
        <w:tc>
          <w:tcPr>
            <w:tcW w:w="1134" w:type="dxa"/>
            <w:vMerge w:val="continue"/>
            <w:tcBorders>
              <w:left w:val="nil"/>
              <w:right w:val="single" w:color="auto" w:sz="6" w:space="0"/>
            </w:tcBorders>
            <w:vAlign w:val="center"/>
          </w:tcPr>
          <w:p>
            <w:pPr>
              <w:rPr>
                <w:rFonts w:ascii="宋体" w:hAnsi="Calibri"/>
                <w:b/>
                <w:bCs/>
                <w:color w:val="000000"/>
                <w:sz w:val="22"/>
              </w:rPr>
            </w:pPr>
          </w:p>
        </w:tc>
        <w:tc>
          <w:tcPr>
            <w:tcW w:w="7838" w:type="dxa"/>
            <w:tcBorders>
              <w:top w:val="single" w:color="auto" w:sz="6" w:space="0"/>
              <w:left w:val="nil"/>
              <w:bottom w:val="single" w:color="auto" w:sz="6" w:space="0"/>
              <w:right w:val="single" w:color="auto" w:sz="6" w:space="0"/>
            </w:tcBorders>
            <w:vAlign w:val="center"/>
          </w:tcPr>
          <w:p>
            <w:pPr>
              <w:snapToGrid w:val="0"/>
              <w:spacing w:line="340" w:lineRule="exact"/>
              <w:rPr>
                <w:rFonts w:ascii="宋体" w:hAnsi="Calibri"/>
                <w:b/>
                <w:bCs/>
                <w:color w:val="000000"/>
                <w:sz w:val="22"/>
              </w:rPr>
            </w:pPr>
            <w:r>
              <w:rPr>
                <w:rFonts w:hint="eastAsia" w:ascii="宋体"/>
                <w:color w:val="000000"/>
                <w:sz w:val="22"/>
              </w:rPr>
              <w:t>系统内置故障排错系统，判断故障所在，帮助管理人员快速排查问题。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684" w:type="dxa"/>
            <w:vMerge w:val="continue"/>
            <w:tcBorders>
              <w:left w:val="single" w:color="auto" w:sz="6" w:space="0"/>
              <w:right w:val="single" w:color="auto" w:sz="6" w:space="0"/>
            </w:tcBorders>
            <w:vAlign w:val="center"/>
          </w:tcPr>
          <w:p>
            <w:pPr>
              <w:snapToGrid w:val="0"/>
              <w:spacing w:line="340" w:lineRule="exact"/>
              <w:jc w:val="center"/>
              <w:rPr>
                <w:rFonts w:ascii="宋体" w:hAnsi="Calibri"/>
                <w:b/>
                <w:bCs/>
                <w:color w:val="000000"/>
                <w:sz w:val="22"/>
              </w:rPr>
            </w:pPr>
          </w:p>
        </w:tc>
        <w:tc>
          <w:tcPr>
            <w:tcW w:w="1134" w:type="dxa"/>
            <w:vMerge w:val="continue"/>
            <w:tcBorders>
              <w:left w:val="nil"/>
              <w:right w:val="single" w:color="auto" w:sz="6" w:space="0"/>
            </w:tcBorders>
            <w:vAlign w:val="center"/>
          </w:tcPr>
          <w:p>
            <w:pPr>
              <w:rPr>
                <w:rFonts w:ascii="宋体" w:hAnsi="Calibri"/>
                <w:b/>
                <w:bCs/>
                <w:color w:val="000000"/>
                <w:sz w:val="22"/>
              </w:rPr>
            </w:pPr>
          </w:p>
        </w:tc>
        <w:tc>
          <w:tcPr>
            <w:tcW w:w="7838" w:type="dxa"/>
            <w:tcBorders>
              <w:top w:val="single" w:color="auto" w:sz="6" w:space="0"/>
              <w:left w:val="nil"/>
              <w:bottom w:val="single" w:color="auto" w:sz="6" w:space="0"/>
              <w:right w:val="single" w:color="auto" w:sz="6" w:space="0"/>
            </w:tcBorders>
            <w:vAlign w:val="center"/>
          </w:tcPr>
          <w:p>
            <w:pPr>
              <w:snapToGrid w:val="0"/>
              <w:spacing w:line="340" w:lineRule="exact"/>
              <w:rPr>
                <w:rFonts w:ascii="宋体" w:hAnsi="Calibri"/>
                <w:b/>
                <w:bCs/>
                <w:color w:val="000000"/>
                <w:sz w:val="22"/>
              </w:rPr>
            </w:pPr>
            <w:r>
              <w:rPr>
                <w:rFonts w:hint="eastAsia" w:ascii="宋体"/>
                <w:color w:val="000000"/>
                <w:sz w:val="22"/>
              </w:rPr>
              <w:t>具备用户行为记录功能，记录用户所有的操作（业务访问、系统维护、策略配置等）。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684" w:type="dxa"/>
            <w:vMerge w:val="continue"/>
            <w:tcBorders>
              <w:left w:val="single" w:color="auto" w:sz="6" w:space="0"/>
              <w:right w:val="single" w:color="auto" w:sz="6" w:space="0"/>
            </w:tcBorders>
            <w:vAlign w:val="center"/>
          </w:tcPr>
          <w:p>
            <w:pPr>
              <w:snapToGrid w:val="0"/>
              <w:spacing w:line="340" w:lineRule="exact"/>
              <w:jc w:val="center"/>
              <w:rPr>
                <w:rFonts w:ascii="宋体" w:hAnsi="Calibri"/>
                <w:b/>
                <w:bCs/>
                <w:color w:val="000000"/>
                <w:sz w:val="22"/>
              </w:rPr>
            </w:pPr>
          </w:p>
        </w:tc>
        <w:tc>
          <w:tcPr>
            <w:tcW w:w="1134" w:type="dxa"/>
            <w:vMerge w:val="continue"/>
            <w:tcBorders>
              <w:left w:val="nil"/>
              <w:right w:val="single" w:color="auto" w:sz="6" w:space="0"/>
            </w:tcBorders>
            <w:vAlign w:val="center"/>
          </w:tcPr>
          <w:p>
            <w:pPr>
              <w:rPr>
                <w:rFonts w:ascii="宋体" w:hAnsi="Calibri"/>
                <w:b/>
                <w:bCs/>
                <w:color w:val="000000"/>
                <w:sz w:val="22"/>
              </w:rPr>
            </w:pPr>
          </w:p>
        </w:tc>
        <w:tc>
          <w:tcPr>
            <w:tcW w:w="7838" w:type="dxa"/>
            <w:tcBorders>
              <w:top w:val="single" w:color="auto" w:sz="6" w:space="0"/>
              <w:left w:val="nil"/>
              <w:bottom w:val="single" w:color="auto" w:sz="6" w:space="0"/>
              <w:right w:val="single" w:color="auto" w:sz="6" w:space="0"/>
            </w:tcBorders>
            <w:vAlign w:val="center"/>
          </w:tcPr>
          <w:p>
            <w:pPr>
              <w:snapToGrid w:val="0"/>
              <w:spacing w:line="340" w:lineRule="exact"/>
              <w:rPr>
                <w:rFonts w:ascii="宋体" w:hAnsi="Calibri"/>
                <w:b/>
                <w:bCs/>
                <w:color w:val="000000"/>
                <w:sz w:val="22"/>
              </w:rPr>
            </w:pPr>
            <w:r>
              <w:rPr>
                <w:rFonts w:hint="eastAsia" w:ascii="宋体"/>
                <w:color w:val="000000"/>
                <w:sz w:val="22"/>
              </w:rPr>
              <w:t>可疑对象定位功能，可以精确定位可疑对象的物理位置。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684" w:type="dxa"/>
            <w:vMerge w:val="continue"/>
            <w:tcBorders>
              <w:left w:val="single" w:color="auto" w:sz="6" w:space="0"/>
              <w:right w:val="single" w:color="auto" w:sz="6" w:space="0"/>
            </w:tcBorders>
            <w:vAlign w:val="center"/>
          </w:tcPr>
          <w:p>
            <w:pPr>
              <w:snapToGrid w:val="0"/>
              <w:spacing w:line="340" w:lineRule="exact"/>
              <w:jc w:val="center"/>
              <w:rPr>
                <w:rFonts w:ascii="宋体" w:hAnsi="Calibri"/>
                <w:b/>
                <w:bCs/>
                <w:color w:val="000000"/>
                <w:sz w:val="22"/>
              </w:rPr>
            </w:pPr>
          </w:p>
        </w:tc>
        <w:tc>
          <w:tcPr>
            <w:tcW w:w="1134" w:type="dxa"/>
            <w:vMerge w:val="restart"/>
            <w:tcBorders>
              <w:top w:val="nil"/>
              <w:left w:val="nil"/>
              <w:bottom w:val="single" w:color="auto" w:sz="6" w:space="0"/>
              <w:right w:val="single" w:color="auto" w:sz="6" w:space="0"/>
            </w:tcBorders>
            <w:vAlign w:val="center"/>
          </w:tcPr>
          <w:p>
            <w:pPr>
              <w:snapToGrid w:val="0"/>
              <w:spacing w:line="340" w:lineRule="exact"/>
              <w:jc w:val="center"/>
              <w:rPr>
                <w:rFonts w:ascii="宋体" w:hAnsi="Calibri"/>
                <w:b/>
                <w:bCs/>
                <w:color w:val="000000"/>
                <w:sz w:val="22"/>
              </w:rPr>
            </w:pPr>
            <w:r>
              <w:rPr>
                <w:rFonts w:hint="eastAsia" w:ascii="宋体"/>
                <w:color w:val="000000"/>
                <w:sz w:val="22"/>
              </w:rPr>
              <w:t>报表管理</w:t>
            </w:r>
          </w:p>
        </w:tc>
        <w:tc>
          <w:tcPr>
            <w:tcW w:w="7838" w:type="dxa"/>
            <w:tcBorders>
              <w:top w:val="single" w:color="auto" w:sz="6" w:space="0"/>
              <w:left w:val="nil"/>
              <w:bottom w:val="single" w:color="auto" w:sz="6" w:space="0"/>
              <w:right w:val="single" w:color="auto" w:sz="6" w:space="0"/>
            </w:tcBorders>
            <w:vAlign w:val="center"/>
          </w:tcPr>
          <w:p>
            <w:pPr>
              <w:snapToGrid w:val="0"/>
              <w:spacing w:line="340" w:lineRule="exact"/>
              <w:rPr>
                <w:rFonts w:ascii="宋体" w:hAnsi="Calibri"/>
                <w:b/>
                <w:bCs/>
                <w:color w:val="000000"/>
                <w:sz w:val="22"/>
              </w:rPr>
            </w:pPr>
            <w:r>
              <w:rPr>
                <w:rFonts w:hint="eastAsia" w:ascii="宋体"/>
                <w:color w:val="000000"/>
                <w:sz w:val="22"/>
              </w:rPr>
              <w:t>报表的生成方式分为手工报表和自动报表两种，支持多种格式(excel、pdf、txt等)导出。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50" w:hRule="atLeast"/>
          <w:jc w:val="center"/>
        </w:trPr>
        <w:tc>
          <w:tcPr>
            <w:tcW w:w="684" w:type="dxa"/>
            <w:vMerge w:val="continue"/>
            <w:tcBorders>
              <w:left w:val="single" w:color="auto" w:sz="6" w:space="0"/>
              <w:right w:val="single" w:color="auto" w:sz="6" w:space="0"/>
            </w:tcBorders>
            <w:vAlign w:val="center"/>
          </w:tcPr>
          <w:p>
            <w:pPr>
              <w:rPr>
                <w:rFonts w:ascii="宋体" w:hAnsi="Calibri"/>
                <w:b/>
                <w:bCs/>
                <w:color w:val="000000"/>
                <w:sz w:val="22"/>
              </w:rPr>
            </w:pPr>
          </w:p>
        </w:tc>
        <w:tc>
          <w:tcPr>
            <w:tcW w:w="1134" w:type="dxa"/>
            <w:vMerge w:val="continue"/>
            <w:tcBorders>
              <w:top w:val="nil"/>
              <w:left w:val="nil"/>
              <w:bottom w:val="single" w:color="auto" w:sz="6" w:space="0"/>
              <w:right w:val="single" w:color="auto" w:sz="6" w:space="0"/>
            </w:tcBorders>
            <w:vAlign w:val="center"/>
          </w:tcPr>
          <w:p>
            <w:pPr>
              <w:rPr>
                <w:rFonts w:ascii="宋体" w:hAnsi="Calibri"/>
                <w:b/>
                <w:bCs/>
                <w:color w:val="000000"/>
                <w:sz w:val="22"/>
              </w:rPr>
            </w:pPr>
          </w:p>
        </w:tc>
        <w:tc>
          <w:tcPr>
            <w:tcW w:w="7838" w:type="dxa"/>
            <w:tcBorders>
              <w:top w:val="single" w:color="auto" w:sz="6" w:space="0"/>
              <w:left w:val="nil"/>
              <w:bottom w:val="single" w:color="auto" w:sz="6" w:space="0"/>
              <w:right w:val="single" w:color="auto" w:sz="6" w:space="0"/>
            </w:tcBorders>
            <w:vAlign w:val="center"/>
          </w:tcPr>
          <w:p>
            <w:pPr>
              <w:snapToGrid w:val="0"/>
              <w:spacing w:line="340" w:lineRule="exact"/>
              <w:rPr>
                <w:rFonts w:ascii="宋体" w:hAnsi="Calibri"/>
                <w:b/>
                <w:bCs/>
                <w:color w:val="000000"/>
                <w:sz w:val="22"/>
              </w:rPr>
            </w:pPr>
            <w:r>
              <w:rPr>
                <w:rFonts w:hint="eastAsia" w:ascii="宋体"/>
                <w:color w:val="000000"/>
                <w:sz w:val="22"/>
              </w:rPr>
              <w:t>可以对某统方行为的所有操作以及操作结果关联起来，以报表的形式呈现给使用部门，便于使用部门分析和追溯统方事件。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5" w:hRule="atLeast"/>
          <w:jc w:val="center"/>
        </w:trPr>
        <w:tc>
          <w:tcPr>
            <w:tcW w:w="684" w:type="dxa"/>
            <w:vMerge w:val="continue"/>
            <w:tcBorders>
              <w:left w:val="single" w:color="auto" w:sz="6" w:space="0"/>
              <w:right w:val="single" w:color="auto" w:sz="6" w:space="0"/>
            </w:tcBorders>
            <w:vAlign w:val="center"/>
          </w:tcPr>
          <w:p>
            <w:pPr>
              <w:rPr>
                <w:rFonts w:ascii="宋体" w:hAnsi="Calibri"/>
                <w:b/>
                <w:bCs/>
                <w:color w:val="000000"/>
                <w:sz w:val="22"/>
              </w:rPr>
            </w:pPr>
          </w:p>
        </w:tc>
        <w:tc>
          <w:tcPr>
            <w:tcW w:w="1134" w:type="dxa"/>
            <w:vMerge w:val="continue"/>
            <w:tcBorders>
              <w:top w:val="nil"/>
              <w:left w:val="nil"/>
              <w:bottom w:val="single" w:color="auto" w:sz="6" w:space="0"/>
              <w:right w:val="single" w:color="auto" w:sz="6" w:space="0"/>
            </w:tcBorders>
            <w:vAlign w:val="center"/>
          </w:tcPr>
          <w:p>
            <w:pPr>
              <w:rPr>
                <w:rFonts w:ascii="宋体" w:hAnsi="Calibri"/>
                <w:b/>
                <w:bCs/>
                <w:color w:val="000000"/>
                <w:sz w:val="22"/>
              </w:rPr>
            </w:pPr>
          </w:p>
        </w:tc>
        <w:tc>
          <w:tcPr>
            <w:tcW w:w="7838" w:type="dxa"/>
            <w:tcBorders>
              <w:top w:val="single" w:color="auto" w:sz="6" w:space="0"/>
              <w:left w:val="nil"/>
              <w:bottom w:val="single" w:color="auto" w:sz="6" w:space="0"/>
              <w:right w:val="single" w:color="auto" w:sz="6" w:space="0"/>
            </w:tcBorders>
            <w:vAlign w:val="center"/>
          </w:tcPr>
          <w:p>
            <w:pPr>
              <w:snapToGrid w:val="0"/>
              <w:spacing w:line="340" w:lineRule="exact"/>
              <w:rPr>
                <w:rFonts w:ascii="宋体"/>
                <w:color w:val="000000"/>
                <w:sz w:val="22"/>
              </w:rPr>
            </w:pPr>
            <w:r>
              <w:rPr>
                <w:rFonts w:hint="eastAsia" w:ascii="宋体"/>
                <w:color w:val="000000"/>
                <w:sz w:val="22"/>
              </w:rPr>
              <w:t>能够出具针对纪委、监察室相关人员使用的防统方审计报告（支持每天或多天生成统方审计报告，报告需简单明了，且具有主动将所有的计算机语言翻译成通俗易懂的自然语言的系统机制，支持将整条SQL语句翻译成中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95" w:hRule="atLeast"/>
          <w:jc w:val="center"/>
        </w:trPr>
        <w:tc>
          <w:tcPr>
            <w:tcW w:w="684" w:type="dxa"/>
            <w:vMerge w:val="continue"/>
            <w:tcBorders>
              <w:left w:val="single" w:color="auto" w:sz="6" w:space="0"/>
              <w:right w:val="single" w:color="auto" w:sz="6" w:space="0"/>
            </w:tcBorders>
            <w:vAlign w:val="center"/>
          </w:tcPr>
          <w:p>
            <w:pPr>
              <w:rPr>
                <w:rFonts w:ascii="宋体" w:hAnsi="Calibri"/>
                <w:b/>
                <w:bCs/>
                <w:color w:val="000000"/>
                <w:sz w:val="22"/>
              </w:rPr>
            </w:pPr>
          </w:p>
        </w:tc>
        <w:tc>
          <w:tcPr>
            <w:tcW w:w="1134" w:type="dxa"/>
            <w:vMerge w:val="continue"/>
            <w:tcBorders>
              <w:top w:val="nil"/>
              <w:left w:val="nil"/>
              <w:bottom w:val="single" w:color="auto" w:sz="6" w:space="0"/>
              <w:right w:val="single" w:color="auto" w:sz="6" w:space="0"/>
            </w:tcBorders>
            <w:vAlign w:val="center"/>
          </w:tcPr>
          <w:p>
            <w:pPr>
              <w:rPr>
                <w:rFonts w:ascii="宋体" w:hAnsi="Calibri"/>
                <w:b/>
                <w:bCs/>
                <w:color w:val="000000"/>
                <w:sz w:val="22"/>
              </w:rPr>
            </w:pPr>
          </w:p>
        </w:tc>
        <w:tc>
          <w:tcPr>
            <w:tcW w:w="7838" w:type="dxa"/>
            <w:tcBorders>
              <w:top w:val="single" w:color="auto" w:sz="6" w:space="0"/>
              <w:left w:val="nil"/>
              <w:bottom w:val="single" w:color="auto" w:sz="6" w:space="0"/>
              <w:right w:val="single" w:color="auto" w:sz="6" w:space="0"/>
            </w:tcBorders>
            <w:vAlign w:val="center"/>
          </w:tcPr>
          <w:p>
            <w:pPr>
              <w:snapToGrid w:val="0"/>
              <w:spacing w:line="340" w:lineRule="exact"/>
              <w:rPr>
                <w:rFonts w:ascii="宋体"/>
                <w:color w:val="000000"/>
                <w:sz w:val="22"/>
              </w:rPr>
            </w:pPr>
            <w:r>
              <w:rPr>
                <w:rFonts w:hint="eastAsia" w:ascii="宋体"/>
                <w:color w:val="000000"/>
                <w:sz w:val="22"/>
              </w:rPr>
              <w:t>用户可以根据需要自定义规则，并能根据设定的条件产生审计报告。能对审计结果进行多条件组合查询，比如按下列条件查询：IP地址、MAC地址、表名、操作方式、计算机名、数据库名、程序名等。并就能支持按关键词进行模糊查询。查询结果应支持多种格式(excel、pdf、txt等)导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84" w:type="dxa"/>
            <w:vMerge w:val="continue"/>
            <w:tcBorders>
              <w:left w:val="single" w:color="auto" w:sz="6" w:space="0"/>
              <w:bottom w:val="single" w:color="auto" w:sz="6" w:space="0"/>
              <w:right w:val="single" w:color="auto" w:sz="6" w:space="0"/>
            </w:tcBorders>
            <w:vAlign w:val="center"/>
          </w:tcPr>
          <w:p>
            <w:pPr>
              <w:rPr>
                <w:rFonts w:ascii="宋体" w:hAnsi="Calibri"/>
                <w:b/>
                <w:bCs/>
                <w:color w:val="000000"/>
                <w:sz w:val="22"/>
              </w:rPr>
            </w:pPr>
          </w:p>
        </w:tc>
        <w:tc>
          <w:tcPr>
            <w:tcW w:w="1134" w:type="dxa"/>
            <w:vMerge w:val="continue"/>
            <w:tcBorders>
              <w:top w:val="nil"/>
              <w:left w:val="nil"/>
              <w:bottom w:val="single" w:color="auto" w:sz="6" w:space="0"/>
              <w:right w:val="single" w:color="auto" w:sz="6" w:space="0"/>
            </w:tcBorders>
            <w:vAlign w:val="center"/>
          </w:tcPr>
          <w:p>
            <w:pPr>
              <w:rPr>
                <w:rFonts w:ascii="宋体" w:hAnsi="Calibri"/>
                <w:b/>
                <w:bCs/>
                <w:color w:val="000000"/>
                <w:sz w:val="22"/>
              </w:rPr>
            </w:pPr>
          </w:p>
        </w:tc>
        <w:tc>
          <w:tcPr>
            <w:tcW w:w="7838" w:type="dxa"/>
            <w:tcBorders>
              <w:top w:val="single" w:color="auto" w:sz="6" w:space="0"/>
              <w:left w:val="nil"/>
              <w:bottom w:val="single" w:color="auto" w:sz="6" w:space="0"/>
              <w:right w:val="single" w:color="auto" w:sz="6" w:space="0"/>
            </w:tcBorders>
            <w:vAlign w:val="center"/>
          </w:tcPr>
          <w:p>
            <w:pPr>
              <w:snapToGrid w:val="0"/>
              <w:spacing w:line="340" w:lineRule="exact"/>
              <w:rPr>
                <w:rFonts w:ascii="宋体"/>
                <w:color w:val="000000"/>
                <w:sz w:val="22"/>
              </w:rPr>
            </w:pPr>
            <w:r>
              <w:rPr>
                <w:rFonts w:hint="eastAsia" w:ascii="宋体"/>
                <w:color w:val="000000"/>
                <w:sz w:val="22"/>
              </w:rPr>
              <w:t>应用云计算功能提供数据分析平台，对用户提交的数据进行自主分析，并生成报告和相关建议规则反馈给用户。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716" w:hRule="atLeast"/>
          <w:jc w:val="center"/>
        </w:trPr>
        <w:tc>
          <w:tcPr>
            <w:tcW w:w="684" w:type="dxa"/>
            <w:tcBorders>
              <w:top w:val="single" w:color="auto" w:sz="6" w:space="0"/>
              <w:left w:val="single" w:color="auto" w:sz="6" w:space="0"/>
              <w:bottom w:val="single" w:color="auto" w:sz="6" w:space="0"/>
              <w:right w:val="single" w:color="auto" w:sz="6" w:space="0"/>
            </w:tcBorders>
            <w:vAlign w:val="center"/>
          </w:tcPr>
          <w:p>
            <w:pPr>
              <w:snapToGrid w:val="0"/>
              <w:spacing w:line="340" w:lineRule="exact"/>
              <w:jc w:val="center"/>
              <w:rPr>
                <w:rFonts w:ascii="宋体" w:hAnsi="Calibri"/>
                <w:b/>
                <w:bCs/>
                <w:color w:val="000000"/>
                <w:sz w:val="22"/>
              </w:rPr>
            </w:pPr>
          </w:p>
        </w:tc>
        <w:tc>
          <w:tcPr>
            <w:tcW w:w="1134" w:type="dxa"/>
            <w:tcBorders>
              <w:top w:val="single" w:color="auto" w:sz="6" w:space="0"/>
              <w:left w:val="nil"/>
              <w:bottom w:val="single" w:color="auto" w:sz="6" w:space="0"/>
              <w:right w:val="single" w:color="auto" w:sz="6" w:space="0"/>
            </w:tcBorders>
            <w:vAlign w:val="center"/>
          </w:tcPr>
          <w:p>
            <w:pPr>
              <w:snapToGrid w:val="0"/>
              <w:spacing w:line="340" w:lineRule="exact"/>
              <w:jc w:val="center"/>
              <w:rPr>
                <w:rFonts w:ascii="宋体" w:hAnsi="Calibri"/>
                <w:b/>
                <w:bCs/>
                <w:color w:val="000000"/>
                <w:sz w:val="22"/>
              </w:rPr>
            </w:pPr>
            <w:r>
              <w:rPr>
                <w:rFonts w:hint="eastAsia" w:ascii="宋体"/>
                <w:color w:val="000000"/>
                <w:sz w:val="22"/>
              </w:rPr>
              <w:t>知识产权与安全要求</w:t>
            </w:r>
          </w:p>
        </w:tc>
        <w:tc>
          <w:tcPr>
            <w:tcW w:w="7838" w:type="dxa"/>
            <w:tcBorders>
              <w:top w:val="single" w:color="auto" w:sz="6" w:space="0"/>
              <w:left w:val="nil"/>
              <w:bottom w:val="single" w:color="auto" w:sz="6" w:space="0"/>
              <w:right w:val="single" w:color="auto" w:sz="6" w:space="0"/>
            </w:tcBorders>
            <w:vAlign w:val="center"/>
          </w:tcPr>
          <w:p>
            <w:pPr>
              <w:snapToGrid w:val="0"/>
              <w:spacing w:line="340" w:lineRule="exact"/>
              <w:rPr>
                <w:rFonts w:ascii="宋体"/>
                <w:color w:val="000000"/>
                <w:sz w:val="22"/>
              </w:rPr>
            </w:pPr>
            <w:r>
              <w:rPr>
                <w:rFonts w:hint="eastAsia" w:ascii="宋体"/>
                <w:color w:val="000000"/>
                <w:sz w:val="22"/>
              </w:rPr>
              <w:t>系统具有自主知识产权，需提供防统方系统的软件著作权证书（提供证书复印件）</w:t>
            </w:r>
          </w:p>
          <w:p>
            <w:pPr>
              <w:snapToGrid w:val="0"/>
              <w:spacing w:line="340" w:lineRule="exact"/>
              <w:rPr>
                <w:rFonts w:ascii="宋体"/>
                <w:color w:val="000000"/>
                <w:sz w:val="22"/>
              </w:rPr>
            </w:pPr>
            <w:r>
              <w:rPr>
                <w:rFonts w:hint="eastAsia" w:ascii="宋体"/>
                <w:color w:val="000000"/>
                <w:sz w:val="22"/>
              </w:rPr>
              <w:t>需提供防统方系统软件产品登记证书和防统方集中管理系统软件产品登记证书。（提供证书复印件）</w:t>
            </w:r>
          </w:p>
          <w:p>
            <w:pPr>
              <w:snapToGrid w:val="0"/>
              <w:spacing w:line="340" w:lineRule="exact"/>
              <w:rPr>
                <w:rFonts w:ascii="宋体"/>
                <w:color w:val="000000"/>
                <w:sz w:val="22"/>
              </w:rPr>
            </w:pPr>
            <w:r>
              <w:rPr>
                <w:rFonts w:hint="eastAsia" w:ascii="宋体"/>
                <w:color w:val="000000"/>
                <w:sz w:val="22"/>
              </w:rPr>
              <w:t>提供的防统方系统软件需获得公安部计算机信息系统安全产品销售许可证。（提供证书复印件）。</w:t>
            </w:r>
          </w:p>
          <w:p>
            <w:pPr>
              <w:snapToGrid w:val="0"/>
              <w:spacing w:line="340" w:lineRule="exact"/>
              <w:rPr>
                <w:rFonts w:ascii="宋体"/>
                <w:color w:val="000000"/>
                <w:sz w:val="22"/>
              </w:rPr>
            </w:pPr>
            <w:r>
              <w:rPr>
                <w:rFonts w:hint="eastAsia" w:ascii="宋体"/>
                <w:color w:val="000000"/>
                <w:sz w:val="22"/>
              </w:rPr>
              <w:t>产品获得防统方系统医院科技创新奖。（提供证书复印件）</w:t>
            </w:r>
          </w:p>
        </w:tc>
      </w:tr>
    </w:tbl>
    <w:p>
      <w:pPr>
        <w:rPr>
          <w:rFonts w:ascii="华文仿宋" w:hAnsi="华文仿宋" w:eastAsia="华文仿宋" w:cs="Times New Roman"/>
          <w:color w:val="000000" w:themeColor="text1"/>
          <w:sz w:val="24"/>
          <w:szCs w:val="24"/>
          <w:shd w:val="clear" w:color="auto"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
    <w:altName w:val="Segoe Print"/>
    <w:panose1 w:val="00000000000000000000"/>
    <w:charset w:val="00"/>
    <w:family w:val="auto"/>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42BB2"/>
    <w:rsid w:val="000110D4"/>
    <w:rsid w:val="000307D3"/>
    <w:rsid w:val="00051306"/>
    <w:rsid w:val="000E0F87"/>
    <w:rsid w:val="000F3807"/>
    <w:rsid w:val="00113EB7"/>
    <w:rsid w:val="00154EEE"/>
    <w:rsid w:val="001572FE"/>
    <w:rsid w:val="001670EE"/>
    <w:rsid w:val="001744A7"/>
    <w:rsid w:val="001768B8"/>
    <w:rsid w:val="0019585A"/>
    <w:rsid w:val="001A6B5D"/>
    <w:rsid w:val="001B4E41"/>
    <w:rsid w:val="001E051B"/>
    <w:rsid w:val="001F68A2"/>
    <w:rsid w:val="0020084D"/>
    <w:rsid w:val="00242BB2"/>
    <w:rsid w:val="002514BB"/>
    <w:rsid w:val="002549B2"/>
    <w:rsid w:val="002715FD"/>
    <w:rsid w:val="002D3DB2"/>
    <w:rsid w:val="002F2D6B"/>
    <w:rsid w:val="00302BF3"/>
    <w:rsid w:val="00370659"/>
    <w:rsid w:val="003B0132"/>
    <w:rsid w:val="003B07D0"/>
    <w:rsid w:val="003C2E6A"/>
    <w:rsid w:val="00436EDB"/>
    <w:rsid w:val="00442D44"/>
    <w:rsid w:val="00466867"/>
    <w:rsid w:val="004961CE"/>
    <w:rsid w:val="004B2A72"/>
    <w:rsid w:val="004B5245"/>
    <w:rsid w:val="004C30B1"/>
    <w:rsid w:val="004D3895"/>
    <w:rsid w:val="004F173F"/>
    <w:rsid w:val="004F5F60"/>
    <w:rsid w:val="00506078"/>
    <w:rsid w:val="00525166"/>
    <w:rsid w:val="00526A1C"/>
    <w:rsid w:val="00526CD8"/>
    <w:rsid w:val="00535E51"/>
    <w:rsid w:val="005600BB"/>
    <w:rsid w:val="0057490B"/>
    <w:rsid w:val="0058178D"/>
    <w:rsid w:val="005A36DF"/>
    <w:rsid w:val="005A6A64"/>
    <w:rsid w:val="005C2EF2"/>
    <w:rsid w:val="005F7D14"/>
    <w:rsid w:val="00611E83"/>
    <w:rsid w:val="0061499B"/>
    <w:rsid w:val="0062180E"/>
    <w:rsid w:val="006272A8"/>
    <w:rsid w:val="006B2CC9"/>
    <w:rsid w:val="006C4A28"/>
    <w:rsid w:val="006D4129"/>
    <w:rsid w:val="00707621"/>
    <w:rsid w:val="007E2452"/>
    <w:rsid w:val="008D0FFE"/>
    <w:rsid w:val="008F594D"/>
    <w:rsid w:val="00907E90"/>
    <w:rsid w:val="00920B0D"/>
    <w:rsid w:val="00953B4B"/>
    <w:rsid w:val="00957B07"/>
    <w:rsid w:val="00991E26"/>
    <w:rsid w:val="009A5C66"/>
    <w:rsid w:val="009C71C7"/>
    <w:rsid w:val="00A122E3"/>
    <w:rsid w:val="00A15A64"/>
    <w:rsid w:val="00A31750"/>
    <w:rsid w:val="00A31A21"/>
    <w:rsid w:val="00A446E4"/>
    <w:rsid w:val="00A55E0F"/>
    <w:rsid w:val="00AC725D"/>
    <w:rsid w:val="00B70ED0"/>
    <w:rsid w:val="00B7152D"/>
    <w:rsid w:val="00BD130B"/>
    <w:rsid w:val="00C0261F"/>
    <w:rsid w:val="00C14532"/>
    <w:rsid w:val="00C1564D"/>
    <w:rsid w:val="00C46FCE"/>
    <w:rsid w:val="00C7371A"/>
    <w:rsid w:val="00CA2B63"/>
    <w:rsid w:val="00CD7AB6"/>
    <w:rsid w:val="00CF5922"/>
    <w:rsid w:val="00D31D3D"/>
    <w:rsid w:val="00D62856"/>
    <w:rsid w:val="00D67E5B"/>
    <w:rsid w:val="00D90905"/>
    <w:rsid w:val="00DA0A29"/>
    <w:rsid w:val="00DD3F0F"/>
    <w:rsid w:val="00DD5043"/>
    <w:rsid w:val="00E24B53"/>
    <w:rsid w:val="00E50266"/>
    <w:rsid w:val="00E64320"/>
    <w:rsid w:val="00EA4DDF"/>
    <w:rsid w:val="00EB57B3"/>
    <w:rsid w:val="00EC5B63"/>
    <w:rsid w:val="00ED7206"/>
    <w:rsid w:val="00F1262F"/>
    <w:rsid w:val="00F37244"/>
    <w:rsid w:val="00F550ED"/>
    <w:rsid w:val="00F56EBF"/>
    <w:rsid w:val="00F571C8"/>
    <w:rsid w:val="00F77A42"/>
    <w:rsid w:val="00F87593"/>
    <w:rsid w:val="00FB37A7"/>
    <w:rsid w:val="00FD2ECE"/>
    <w:rsid w:val="035C7F8B"/>
    <w:rsid w:val="06016F60"/>
    <w:rsid w:val="070B2869"/>
    <w:rsid w:val="0984303F"/>
    <w:rsid w:val="09D0443D"/>
    <w:rsid w:val="0C65636F"/>
    <w:rsid w:val="101C08FE"/>
    <w:rsid w:val="129C4FC2"/>
    <w:rsid w:val="14EF0A2F"/>
    <w:rsid w:val="15CB6944"/>
    <w:rsid w:val="18256209"/>
    <w:rsid w:val="19B03826"/>
    <w:rsid w:val="1F3602C2"/>
    <w:rsid w:val="224C591A"/>
    <w:rsid w:val="228D3B0B"/>
    <w:rsid w:val="2AF52945"/>
    <w:rsid w:val="2CB90423"/>
    <w:rsid w:val="2ED67734"/>
    <w:rsid w:val="2F4465CF"/>
    <w:rsid w:val="31CF7194"/>
    <w:rsid w:val="33991C78"/>
    <w:rsid w:val="38690981"/>
    <w:rsid w:val="3DC63487"/>
    <w:rsid w:val="3FFD2767"/>
    <w:rsid w:val="41C02BAA"/>
    <w:rsid w:val="4C82238E"/>
    <w:rsid w:val="4ED822D4"/>
    <w:rsid w:val="4EE317F8"/>
    <w:rsid w:val="5E7B57C7"/>
    <w:rsid w:val="5F6B40F0"/>
    <w:rsid w:val="65A16BC4"/>
    <w:rsid w:val="66CA7669"/>
    <w:rsid w:val="67306466"/>
    <w:rsid w:val="6F3052B3"/>
    <w:rsid w:val="76746174"/>
    <w:rsid w:val="79135BF6"/>
    <w:rsid w:val="7D274A3D"/>
    <w:rsid w:val="7DF80F4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2"/>
    <w:qFormat/>
    <w:uiPriority w:val="9"/>
    <w:pPr>
      <w:keepNext/>
      <w:keepLines/>
      <w:spacing w:before="260" w:after="260" w:line="415" w:lineRule="auto"/>
      <w:outlineLvl w:val="2"/>
    </w:pPr>
    <w:rPr>
      <w:rFonts w:ascii="Times New Roman" w:hAnsi="Times New Roman" w:eastAsia="??" w:cs="Times New Roman"/>
      <w:b/>
      <w:bCs/>
      <w:sz w:val="32"/>
      <w:szCs w:val="32"/>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link w:val="14"/>
    <w:unhideWhenUsed/>
    <w:qFormat/>
    <w:uiPriority w:val="0"/>
    <w:pPr>
      <w:ind w:firstLine="420"/>
    </w:pPr>
    <w:rPr>
      <w:rFonts w:ascii="Times New Roman" w:hAnsi="Times New Roman" w:eastAsia="??" w:cs="Times New Roman"/>
      <w:szCs w:val="28"/>
    </w:rPr>
  </w:style>
  <w:style w:type="paragraph" w:styleId="4">
    <w:name w:val="Body Text"/>
    <w:basedOn w:val="1"/>
    <w:link w:val="16"/>
    <w:semiHidden/>
    <w:unhideWhenUsed/>
    <w:uiPriority w:val="99"/>
    <w:pPr>
      <w:spacing w:after="120"/>
    </w:p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able of figures"/>
    <w:basedOn w:val="1"/>
    <w:next w:val="1"/>
    <w:qFormat/>
    <w:uiPriority w:val="0"/>
    <w:pPr>
      <w:widowControl/>
      <w:ind w:left="840" w:leftChars="200" w:hanging="420" w:hangingChars="200"/>
      <w:jc w:val="left"/>
    </w:pPr>
    <w:rPr>
      <w:rFonts w:ascii="Times New Roman" w:hAnsi="Times New Roman" w:eastAsia="宋体" w:cs="Times New Roman"/>
      <w:kern w:val="0"/>
      <w:szCs w:val="20"/>
    </w:r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 w:type="character" w:customStyle="1" w:styleId="12">
    <w:name w:val="标题 3 Char"/>
    <w:basedOn w:val="9"/>
    <w:link w:val="2"/>
    <w:qFormat/>
    <w:uiPriority w:val="9"/>
    <w:rPr>
      <w:rFonts w:ascii="Times New Roman" w:hAnsi="Times New Roman" w:eastAsia="??" w:cs="Times New Roman"/>
      <w:b/>
      <w:bCs/>
      <w:sz w:val="32"/>
      <w:szCs w:val="32"/>
    </w:rPr>
  </w:style>
  <w:style w:type="paragraph" w:customStyle="1" w:styleId="13">
    <w:name w:val="列出段落1"/>
    <w:basedOn w:val="1"/>
    <w:qFormat/>
    <w:uiPriority w:val="0"/>
    <w:pPr>
      <w:ind w:firstLine="200" w:firstLineChars="200"/>
    </w:pPr>
    <w:rPr>
      <w:rFonts w:ascii="Times New Roman" w:hAnsi="Times New Roman" w:eastAsia="??" w:cs="Times New Roman"/>
      <w:szCs w:val="28"/>
    </w:rPr>
  </w:style>
  <w:style w:type="character" w:customStyle="1" w:styleId="14">
    <w:name w:val="正文缩进 Char"/>
    <w:link w:val="3"/>
    <w:qFormat/>
    <w:uiPriority w:val="0"/>
    <w:rPr>
      <w:rFonts w:ascii="Times New Roman" w:hAnsi="Times New Roman" w:eastAsia="??" w:cs="Times New Roman"/>
      <w:kern w:val="2"/>
      <w:sz w:val="21"/>
      <w:szCs w:val="28"/>
    </w:rPr>
  </w:style>
  <w:style w:type="paragraph" w:customStyle="1" w:styleId="15">
    <w:name w:val="表格文字"/>
    <w:basedOn w:val="1"/>
    <w:next w:val="4"/>
    <w:qFormat/>
    <w:uiPriority w:val="0"/>
    <w:pPr>
      <w:widowControl/>
      <w:adjustRightInd w:val="0"/>
      <w:spacing w:line="420" w:lineRule="atLeast"/>
      <w:jc w:val="left"/>
      <w:textAlignment w:val="baseline"/>
    </w:pPr>
    <w:rPr>
      <w:rFonts w:ascii="Times New Roman" w:hAnsi="Times New Roman" w:eastAsia="宋体" w:cs="Times New Roman"/>
      <w:kern w:val="0"/>
      <w:szCs w:val="24"/>
    </w:rPr>
  </w:style>
  <w:style w:type="character" w:customStyle="1" w:styleId="16">
    <w:name w:val="正文文本 Char"/>
    <w:basedOn w:val="9"/>
    <w:link w:val="4"/>
    <w:semiHidden/>
    <w:qFormat/>
    <w:uiPriority w:val="99"/>
    <w:rPr>
      <w:kern w:val="2"/>
      <w:sz w:val="21"/>
      <w:szCs w:val="22"/>
    </w:rPr>
  </w:style>
  <w:style w:type="paragraph" w:styleId="1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591</Words>
  <Characters>3374</Characters>
  <Lines>28</Lines>
  <Paragraphs>7</Paragraphs>
  <TotalTime>19</TotalTime>
  <ScaleCrop>false</ScaleCrop>
  <LinksUpToDate>false</LinksUpToDate>
  <CharactersWithSpaces>3958</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2021-01-05T10:28:00Z</dcterms:created>
  <dc:creator>AutoBVT</dc:creator>
  <cp:lastModifiedBy>机械</cp:lastModifiedBy>
  <dcterms:modified xsi:type="dcterms:W3CDTF">2021-01-06T02:41:39Z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