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13B72" w14:textId="5ADF3B49" w:rsidR="00584730" w:rsidRDefault="00D866A9">
      <w:pPr>
        <w:jc w:val="center"/>
        <w:rPr>
          <w:rFonts w:ascii="宋体" w:eastAsia="宋体" w:hAnsi="宋体"/>
          <w:b/>
          <w:sz w:val="32"/>
        </w:rPr>
      </w:pPr>
      <w:r>
        <w:rPr>
          <w:rFonts w:ascii="宋体" w:eastAsia="宋体" w:hAnsi="宋体" w:hint="eastAsia"/>
          <w:b/>
          <w:sz w:val="32"/>
        </w:rPr>
        <w:t>智慧</w:t>
      </w:r>
      <w:proofErr w:type="gramStart"/>
      <w:r>
        <w:rPr>
          <w:rFonts w:ascii="宋体" w:eastAsia="宋体" w:hAnsi="宋体" w:hint="eastAsia"/>
          <w:b/>
          <w:sz w:val="32"/>
        </w:rPr>
        <w:t>医</w:t>
      </w:r>
      <w:proofErr w:type="gramEnd"/>
      <w:r>
        <w:rPr>
          <w:rFonts w:ascii="宋体" w:eastAsia="宋体" w:hAnsi="宋体" w:hint="eastAsia"/>
          <w:b/>
          <w:sz w:val="32"/>
        </w:rPr>
        <w:t>教管理系统功能说明</w:t>
      </w:r>
    </w:p>
    <w:p w14:paraId="7D82722E" w14:textId="40F256BB" w:rsidR="00584730" w:rsidRDefault="00D866A9">
      <w:pPr>
        <w:ind w:firstLineChars="200" w:firstLine="480"/>
        <w:rPr>
          <w:rFonts w:ascii="宋体" w:eastAsia="宋体" w:hAnsi="宋体"/>
          <w:sz w:val="24"/>
          <w:szCs w:val="24"/>
        </w:rPr>
      </w:pPr>
      <w:r>
        <w:rPr>
          <w:rFonts w:ascii="宋体" w:eastAsia="宋体" w:hAnsi="宋体" w:hint="eastAsia"/>
          <w:sz w:val="24"/>
          <w:szCs w:val="24"/>
        </w:rPr>
        <w:t>智慧</w:t>
      </w:r>
      <w:proofErr w:type="gramStart"/>
      <w:r>
        <w:rPr>
          <w:rFonts w:ascii="宋体" w:eastAsia="宋体" w:hAnsi="宋体" w:hint="eastAsia"/>
          <w:sz w:val="24"/>
          <w:szCs w:val="24"/>
        </w:rPr>
        <w:t>医</w:t>
      </w:r>
      <w:proofErr w:type="gramEnd"/>
      <w:r>
        <w:rPr>
          <w:rFonts w:ascii="宋体" w:eastAsia="宋体" w:hAnsi="宋体" w:hint="eastAsia"/>
          <w:sz w:val="24"/>
          <w:szCs w:val="24"/>
        </w:rPr>
        <w:t>教管理系统是一款教学管理系统，包含</w:t>
      </w:r>
      <w:r>
        <w:rPr>
          <w:rFonts w:ascii="宋体" w:eastAsia="宋体" w:hAnsi="宋体" w:hint="eastAsia"/>
          <w:b/>
          <w:sz w:val="24"/>
          <w:szCs w:val="24"/>
        </w:rPr>
        <w:t>教学计划管理</w:t>
      </w:r>
      <w:r>
        <w:rPr>
          <w:rFonts w:ascii="宋体" w:eastAsia="宋体" w:hAnsi="宋体" w:hint="eastAsia"/>
          <w:sz w:val="24"/>
          <w:szCs w:val="24"/>
        </w:rPr>
        <w:t>、</w:t>
      </w:r>
      <w:r>
        <w:rPr>
          <w:rFonts w:ascii="宋体" w:eastAsia="宋体" w:hAnsi="宋体" w:hint="eastAsia"/>
          <w:b/>
          <w:sz w:val="24"/>
          <w:szCs w:val="24"/>
        </w:rPr>
        <w:t>在线培训管理</w:t>
      </w:r>
      <w:r>
        <w:rPr>
          <w:rFonts w:ascii="宋体" w:eastAsia="宋体" w:hAnsi="宋体" w:hint="eastAsia"/>
          <w:sz w:val="24"/>
          <w:szCs w:val="24"/>
        </w:rPr>
        <w:t>、</w:t>
      </w:r>
      <w:r>
        <w:rPr>
          <w:rFonts w:ascii="宋体" w:eastAsia="宋体" w:hAnsi="宋体" w:hint="eastAsia"/>
          <w:b/>
          <w:sz w:val="24"/>
          <w:szCs w:val="24"/>
        </w:rPr>
        <w:t>在线考试管理</w:t>
      </w:r>
      <w:r>
        <w:rPr>
          <w:rFonts w:ascii="宋体" w:eastAsia="宋体" w:hAnsi="宋体" w:hint="eastAsia"/>
          <w:sz w:val="24"/>
          <w:szCs w:val="24"/>
        </w:rPr>
        <w:t>、</w:t>
      </w:r>
      <w:r>
        <w:rPr>
          <w:rFonts w:ascii="宋体" w:eastAsia="宋体" w:hAnsi="宋体" w:hint="eastAsia"/>
          <w:b/>
          <w:sz w:val="24"/>
          <w:szCs w:val="24"/>
        </w:rPr>
        <w:t>培训签到管理</w:t>
      </w:r>
      <w:r>
        <w:rPr>
          <w:rFonts w:ascii="宋体" w:eastAsia="宋体" w:hAnsi="宋体" w:hint="eastAsia"/>
          <w:sz w:val="24"/>
          <w:szCs w:val="24"/>
        </w:rPr>
        <w:t>、</w:t>
      </w:r>
      <w:r>
        <w:rPr>
          <w:rFonts w:ascii="宋体" w:eastAsia="宋体" w:hAnsi="宋体" w:hint="eastAsia"/>
          <w:b/>
          <w:sz w:val="24"/>
          <w:szCs w:val="24"/>
        </w:rPr>
        <w:t>操</w:t>
      </w:r>
      <w:bookmarkStart w:id="0" w:name="_GoBack"/>
      <w:bookmarkEnd w:id="0"/>
      <w:r>
        <w:rPr>
          <w:rFonts w:ascii="宋体" w:eastAsia="宋体" w:hAnsi="宋体" w:hint="eastAsia"/>
          <w:b/>
          <w:sz w:val="24"/>
          <w:szCs w:val="24"/>
        </w:rPr>
        <w:t>作考核管理</w:t>
      </w:r>
      <w:r>
        <w:rPr>
          <w:rFonts w:ascii="宋体" w:eastAsia="宋体" w:hAnsi="宋体" w:hint="eastAsia"/>
          <w:sz w:val="24"/>
          <w:szCs w:val="24"/>
        </w:rPr>
        <w:t>、</w:t>
      </w:r>
      <w:r>
        <w:rPr>
          <w:rFonts w:ascii="宋体" w:eastAsia="宋体" w:hAnsi="宋体" w:hint="eastAsia"/>
          <w:b/>
          <w:sz w:val="24"/>
          <w:szCs w:val="24"/>
        </w:rPr>
        <w:t>问卷调查管理</w:t>
      </w:r>
      <w:r>
        <w:rPr>
          <w:rFonts w:ascii="宋体" w:eastAsia="宋体" w:hAnsi="宋体" w:hint="eastAsia"/>
          <w:sz w:val="24"/>
          <w:szCs w:val="24"/>
        </w:rPr>
        <w:t>及</w:t>
      </w:r>
      <w:r>
        <w:rPr>
          <w:rFonts w:ascii="宋体" w:eastAsia="宋体" w:hAnsi="宋体" w:hint="eastAsia"/>
          <w:b/>
          <w:sz w:val="24"/>
          <w:szCs w:val="24"/>
        </w:rPr>
        <w:t>技能档案管理</w:t>
      </w:r>
      <w:r>
        <w:rPr>
          <w:rFonts w:ascii="宋体" w:eastAsia="宋体" w:hAnsi="宋体" w:hint="eastAsia"/>
          <w:sz w:val="24"/>
          <w:szCs w:val="24"/>
        </w:rPr>
        <w:t>等模块，帮助医院从整个教学流程上进行管理，不仅仅是一款考试系统。</w:t>
      </w:r>
    </w:p>
    <w:p w14:paraId="106352F6" w14:textId="77777777" w:rsidR="00584730" w:rsidRDefault="00D866A9">
      <w:pPr>
        <w:ind w:firstLineChars="200" w:firstLine="480"/>
        <w:rPr>
          <w:rFonts w:ascii="宋体" w:eastAsia="宋体" w:hAnsi="宋体"/>
          <w:sz w:val="24"/>
          <w:szCs w:val="24"/>
        </w:rPr>
      </w:pPr>
      <w:r>
        <w:rPr>
          <w:rFonts w:ascii="宋体" w:eastAsia="宋体" w:hAnsi="宋体" w:hint="eastAsia"/>
          <w:sz w:val="24"/>
          <w:szCs w:val="24"/>
        </w:rPr>
        <w:t>单从在线考试的角度来说，我们根据妇幼保健院实际需求与大型教学医院合作出题，并能根据能级、职称、错题率等维度筛选试题，考试结束后可以对考试结果包括错题率进行分析，并能将考试结果共享传递。</w:t>
      </w:r>
    </w:p>
    <w:p w14:paraId="4D7271C5" w14:textId="77777777" w:rsidR="00584730" w:rsidRDefault="00D866A9">
      <w:pPr>
        <w:ind w:firstLineChars="200" w:firstLine="480"/>
        <w:rPr>
          <w:rFonts w:ascii="宋体" w:eastAsia="宋体" w:hAnsi="宋体"/>
          <w:sz w:val="24"/>
          <w:szCs w:val="24"/>
        </w:rPr>
      </w:pPr>
      <w:r>
        <w:rPr>
          <w:rFonts w:ascii="宋体" w:eastAsia="宋体" w:hAnsi="宋体" w:hint="eastAsia"/>
          <w:sz w:val="24"/>
          <w:szCs w:val="24"/>
        </w:rPr>
        <w:t>功能列表中，标</w:t>
      </w:r>
      <w:r>
        <w:rPr>
          <w:rFonts w:hint="eastAsia"/>
          <w:color w:val="FF0000"/>
        </w:rPr>
        <w:t>▲</w:t>
      </w:r>
      <w:r>
        <w:rPr>
          <w:rFonts w:ascii="宋体" w:eastAsia="宋体" w:hAnsi="宋体" w:hint="eastAsia"/>
          <w:sz w:val="24"/>
          <w:szCs w:val="24"/>
        </w:rPr>
        <w:t>的是系统特色模块，标</w:t>
      </w:r>
      <w:r>
        <w:rPr>
          <w:rFonts w:asciiTheme="minorEastAsia" w:hAnsiTheme="minorEastAsia" w:cs="宋体"/>
          <w:color w:val="FF0000"/>
        </w:rPr>
        <w:t>●</w:t>
      </w:r>
      <w:r>
        <w:rPr>
          <w:rFonts w:ascii="宋体" w:eastAsia="宋体" w:hAnsi="宋体" w:hint="eastAsia"/>
          <w:sz w:val="24"/>
          <w:szCs w:val="24"/>
        </w:rPr>
        <w:t>的是模块中特色功能。</w:t>
      </w:r>
    </w:p>
    <w:p w14:paraId="3A837A91" w14:textId="77777777" w:rsidR="00584730" w:rsidRDefault="00D866A9">
      <w:pPr>
        <w:rPr>
          <w:rFonts w:ascii="宋体" w:eastAsia="宋体" w:hAnsi="宋体"/>
          <w:sz w:val="24"/>
          <w:szCs w:val="24"/>
        </w:rPr>
      </w:pPr>
      <w:r>
        <w:rPr>
          <w:rFonts w:ascii="宋体" w:eastAsia="宋体" w:hAnsi="宋体" w:hint="eastAsia"/>
          <w:sz w:val="24"/>
          <w:szCs w:val="24"/>
        </w:rPr>
        <w:t>系统功能列表：</w:t>
      </w:r>
    </w:p>
    <w:tbl>
      <w:tblPr>
        <w:tblStyle w:val="1"/>
        <w:tblpPr w:leftFromText="4536" w:rightFromText="4536" w:bottomFromText="284" w:vertAnchor="text" w:tblpXSpec="center" w:tblpY="1"/>
        <w:tblOverlap w:val="never"/>
        <w:tblW w:w="827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37"/>
        <w:gridCol w:w="1869"/>
        <w:gridCol w:w="5970"/>
      </w:tblGrid>
      <w:tr w:rsidR="00584730" w14:paraId="507ECFF4" w14:textId="77777777">
        <w:tc>
          <w:tcPr>
            <w:tcW w:w="2306" w:type="dxa"/>
            <w:gridSpan w:val="2"/>
            <w:vAlign w:val="center"/>
          </w:tcPr>
          <w:p w14:paraId="6101EB02" w14:textId="77777777" w:rsidR="00584730" w:rsidRDefault="00D866A9">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功能模块</w:t>
            </w:r>
          </w:p>
        </w:tc>
        <w:tc>
          <w:tcPr>
            <w:tcW w:w="5970" w:type="dxa"/>
            <w:vAlign w:val="center"/>
          </w:tcPr>
          <w:p w14:paraId="21A19FDE" w14:textId="77777777" w:rsidR="00584730" w:rsidRDefault="00D866A9">
            <w:pPr>
              <w:widowControl/>
              <w:jc w:val="center"/>
              <w:rPr>
                <w:rFonts w:ascii="宋体" w:eastAsia="宋体" w:hAnsi="宋体" w:cs="宋体"/>
                <w:color w:val="000000"/>
                <w:kern w:val="0"/>
                <w:sz w:val="28"/>
                <w:szCs w:val="28"/>
              </w:rPr>
            </w:pPr>
            <w:r>
              <w:rPr>
                <w:rFonts w:ascii="宋体" w:eastAsia="宋体" w:hAnsi="宋体" w:cs="宋体"/>
                <w:color w:val="000000"/>
                <w:kern w:val="0"/>
                <w:sz w:val="28"/>
                <w:szCs w:val="28"/>
              </w:rPr>
              <w:t>功能</w:t>
            </w:r>
            <w:r>
              <w:rPr>
                <w:rFonts w:ascii="宋体" w:eastAsia="宋体" w:hAnsi="宋体" w:cs="宋体" w:hint="eastAsia"/>
                <w:color w:val="000000"/>
                <w:kern w:val="0"/>
                <w:sz w:val="28"/>
                <w:szCs w:val="28"/>
              </w:rPr>
              <w:t>描述</w:t>
            </w:r>
          </w:p>
        </w:tc>
      </w:tr>
      <w:tr w:rsidR="00584730" w14:paraId="7BBED466" w14:textId="77777777">
        <w:tc>
          <w:tcPr>
            <w:tcW w:w="437" w:type="dxa"/>
            <w:vMerge w:val="restart"/>
            <w:vAlign w:val="center"/>
          </w:tcPr>
          <w:p w14:paraId="2BFCA859" w14:textId="77777777" w:rsidR="00584730" w:rsidRDefault="00D866A9">
            <w:pPr>
              <w:widowControl/>
              <w:jc w:val="left"/>
              <w:rPr>
                <w:rFonts w:ascii="宋体" w:eastAsia="宋体" w:hAnsi="宋体" w:cs="宋体"/>
                <w:b/>
                <w:color w:val="000000"/>
                <w:kern w:val="0"/>
                <w:sz w:val="22"/>
              </w:rPr>
            </w:pPr>
            <w:r>
              <w:rPr>
                <w:rFonts w:cs="Times New Roman" w:hint="eastAsia"/>
                <w:color w:val="FF0000"/>
                <w:kern w:val="0"/>
                <w:sz w:val="22"/>
              </w:rPr>
              <w:t>▲</w:t>
            </w:r>
            <w:r>
              <w:rPr>
                <w:rFonts w:ascii="宋体" w:eastAsia="宋体" w:hAnsi="宋体" w:cs="宋体" w:hint="eastAsia"/>
                <w:b/>
                <w:color w:val="000000"/>
                <w:kern w:val="0"/>
                <w:sz w:val="22"/>
              </w:rPr>
              <w:t>教学计划管理</w:t>
            </w:r>
          </w:p>
        </w:tc>
        <w:tc>
          <w:tcPr>
            <w:tcW w:w="1869" w:type="dxa"/>
            <w:vAlign w:val="center"/>
          </w:tcPr>
          <w:p w14:paraId="16D3169B"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宋体" w:hint="eastAsia"/>
                <w:color w:val="000000"/>
                <w:kern w:val="0"/>
                <w:sz w:val="22"/>
                <w:highlight w:val="yellow"/>
              </w:rPr>
              <w:t>制定教学计划</w:t>
            </w:r>
          </w:p>
        </w:tc>
        <w:tc>
          <w:tcPr>
            <w:tcW w:w="5970" w:type="dxa"/>
          </w:tcPr>
          <w:p w14:paraId="3B16FB98"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宋体" w:hint="eastAsia"/>
                <w:color w:val="000000"/>
                <w:kern w:val="0"/>
                <w:sz w:val="22"/>
                <w:highlight w:val="yellow"/>
              </w:rPr>
              <w:t>医院及科室管理者可制定本部门的教学计划，并可上传与教学计划相关的文件。</w:t>
            </w:r>
          </w:p>
        </w:tc>
      </w:tr>
      <w:tr w:rsidR="00584730" w14:paraId="5EA2FF58" w14:textId="77777777">
        <w:tc>
          <w:tcPr>
            <w:tcW w:w="437" w:type="dxa"/>
            <w:vMerge/>
            <w:vAlign w:val="center"/>
          </w:tcPr>
          <w:p w14:paraId="62E7599E" w14:textId="77777777" w:rsidR="00584730" w:rsidRDefault="00584730">
            <w:pPr>
              <w:widowControl/>
              <w:jc w:val="left"/>
              <w:rPr>
                <w:rFonts w:ascii="宋体" w:eastAsia="宋体" w:hAnsi="宋体" w:cs="宋体"/>
                <w:color w:val="000000"/>
                <w:kern w:val="0"/>
                <w:sz w:val="22"/>
              </w:rPr>
            </w:pPr>
          </w:p>
        </w:tc>
        <w:tc>
          <w:tcPr>
            <w:tcW w:w="1869" w:type="dxa"/>
            <w:vAlign w:val="center"/>
          </w:tcPr>
          <w:p w14:paraId="6065F94F"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宋体" w:hint="eastAsia"/>
                <w:color w:val="000000"/>
                <w:kern w:val="0"/>
                <w:sz w:val="22"/>
                <w:highlight w:val="yellow"/>
              </w:rPr>
              <w:t>搜索编辑计划</w:t>
            </w:r>
          </w:p>
        </w:tc>
        <w:tc>
          <w:tcPr>
            <w:tcW w:w="5970" w:type="dxa"/>
          </w:tcPr>
          <w:p w14:paraId="431A2FA7"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Times New Roman" w:hint="eastAsia"/>
                <w:kern w:val="0"/>
                <w:sz w:val="22"/>
                <w:highlight w:val="yellow"/>
              </w:rPr>
              <w:t>各级管理员可以搜索、编辑和删除已创建的教学计划。</w:t>
            </w:r>
          </w:p>
        </w:tc>
      </w:tr>
      <w:tr w:rsidR="00584730" w14:paraId="6BDB5621" w14:textId="77777777">
        <w:tc>
          <w:tcPr>
            <w:tcW w:w="437" w:type="dxa"/>
            <w:vMerge/>
            <w:vAlign w:val="center"/>
          </w:tcPr>
          <w:p w14:paraId="2E2ABF77" w14:textId="77777777" w:rsidR="00584730" w:rsidRDefault="00584730">
            <w:pPr>
              <w:widowControl/>
              <w:jc w:val="left"/>
              <w:rPr>
                <w:rFonts w:ascii="宋体" w:eastAsia="宋体" w:hAnsi="宋体" w:cs="宋体"/>
                <w:color w:val="000000"/>
                <w:kern w:val="0"/>
                <w:sz w:val="22"/>
              </w:rPr>
            </w:pPr>
          </w:p>
        </w:tc>
        <w:tc>
          <w:tcPr>
            <w:tcW w:w="1869" w:type="dxa"/>
            <w:vAlign w:val="center"/>
          </w:tcPr>
          <w:p w14:paraId="390012AB"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宋体" w:hint="eastAsia"/>
                <w:color w:val="000000"/>
                <w:kern w:val="0"/>
                <w:sz w:val="22"/>
                <w:highlight w:val="yellow"/>
              </w:rPr>
              <w:t>查询下级部门教学计划</w:t>
            </w:r>
          </w:p>
        </w:tc>
        <w:tc>
          <w:tcPr>
            <w:tcW w:w="5970" w:type="dxa"/>
          </w:tcPr>
          <w:p w14:paraId="52D90D2D"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Times New Roman" w:hint="eastAsia"/>
                <w:kern w:val="0"/>
                <w:sz w:val="22"/>
                <w:highlight w:val="yellow"/>
              </w:rPr>
              <w:t>支持上级部门管理者直接查阅下级部门制定的教学计划。</w:t>
            </w:r>
          </w:p>
        </w:tc>
      </w:tr>
      <w:tr w:rsidR="00584730" w14:paraId="5F836D3D" w14:textId="77777777">
        <w:tc>
          <w:tcPr>
            <w:tcW w:w="437" w:type="dxa"/>
            <w:vMerge/>
            <w:vAlign w:val="center"/>
          </w:tcPr>
          <w:p w14:paraId="58842793" w14:textId="77777777" w:rsidR="00584730" w:rsidRDefault="00584730">
            <w:pPr>
              <w:widowControl/>
              <w:jc w:val="left"/>
              <w:rPr>
                <w:rFonts w:ascii="宋体" w:eastAsia="宋体" w:hAnsi="宋体" w:cs="宋体"/>
                <w:color w:val="000000"/>
                <w:kern w:val="0"/>
                <w:sz w:val="22"/>
              </w:rPr>
            </w:pPr>
          </w:p>
        </w:tc>
        <w:tc>
          <w:tcPr>
            <w:tcW w:w="1869" w:type="dxa"/>
            <w:vAlign w:val="center"/>
          </w:tcPr>
          <w:p w14:paraId="60EF0858"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宋体" w:hint="eastAsia"/>
                <w:color w:val="000000"/>
                <w:kern w:val="0"/>
                <w:sz w:val="22"/>
                <w:highlight w:val="yellow"/>
              </w:rPr>
              <w:t>绑定教学活动</w:t>
            </w:r>
          </w:p>
        </w:tc>
        <w:tc>
          <w:tcPr>
            <w:tcW w:w="5970" w:type="dxa"/>
          </w:tcPr>
          <w:p w14:paraId="4D1FFEEB"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Times New Roman" w:hint="eastAsia"/>
                <w:kern w:val="0"/>
                <w:sz w:val="22"/>
                <w:highlight w:val="yellow"/>
              </w:rPr>
              <w:t>管理员应能将教学活动（如考试、培训等）等与教学计划关联，不断丰富和完善教学计划。</w:t>
            </w:r>
          </w:p>
        </w:tc>
      </w:tr>
      <w:tr w:rsidR="00584730" w14:paraId="211C9245" w14:textId="77777777">
        <w:tc>
          <w:tcPr>
            <w:tcW w:w="437" w:type="dxa"/>
            <w:vMerge/>
            <w:vAlign w:val="center"/>
          </w:tcPr>
          <w:p w14:paraId="50029E44" w14:textId="77777777" w:rsidR="00584730" w:rsidRDefault="00584730">
            <w:pPr>
              <w:widowControl/>
              <w:jc w:val="left"/>
              <w:rPr>
                <w:rFonts w:ascii="宋体" w:eastAsia="宋体" w:hAnsi="宋体" w:cs="宋体"/>
                <w:color w:val="000000"/>
                <w:kern w:val="0"/>
                <w:sz w:val="22"/>
              </w:rPr>
            </w:pPr>
          </w:p>
        </w:tc>
        <w:tc>
          <w:tcPr>
            <w:tcW w:w="1869" w:type="dxa"/>
            <w:vAlign w:val="center"/>
          </w:tcPr>
          <w:p w14:paraId="0F7E8021"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查看教学活动状态</w:t>
            </w:r>
          </w:p>
        </w:tc>
        <w:tc>
          <w:tcPr>
            <w:tcW w:w="5970" w:type="dxa"/>
          </w:tcPr>
          <w:p w14:paraId="03063B46"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管理者可以看到计划中各教学活动的完成状态及培训人员的完成情况。</w:t>
            </w:r>
          </w:p>
        </w:tc>
      </w:tr>
      <w:tr w:rsidR="00584730" w14:paraId="66211261" w14:textId="77777777">
        <w:tc>
          <w:tcPr>
            <w:tcW w:w="437" w:type="dxa"/>
            <w:vMerge/>
            <w:vAlign w:val="center"/>
          </w:tcPr>
          <w:p w14:paraId="6024307E" w14:textId="77777777" w:rsidR="00584730" w:rsidRDefault="00584730">
            <w:pPr>
              <w:widowControl/>
              <w:jc w:val="left"/>
              <w:rPr>
                <w:rFonts w:ascii="宋体" w:eastAsia="宋体" w:hAnsi="宋体" w:cs="宋体"/>
                <w:color w:val="000000"/>
                <w:kern w:val="0"/>
                <w:sz w:val="22"/>
              </w:rPr>
            </w:pPr>
          </w:p>
        </w:tc>
        <w:tc>
          <w:tcPr>
            <w:tcW w:w="1869" w:type="dxa"/>
            <w:vAlign w:val="center"/>
          </w:tcPr>
          <w:p w14:paraId="676530EE"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制定人员考核要求</w:t>
            </w:r>
          </w:p>
        </w:tc>
        <w:tc>
          <w:tcPr>
            <w:tcW w:w="5970" w:type="dxa"/>
          </w:tcPr>
          <w:p w14:paraId="30130E87" w14:textId="77777777" w:rsidR="00584730" w:rsidRDefault="00D866A9">
            <w:pPr>
              <w:widowControl/>
              <w:jc w:val="left"/>
              <w:rPr>
                <w:rFonts w:ascii="宋体" w:eastAsia="宋体" w:hAnsi="宋体" w:cs="Times New Roman"/>
                <w:kern w:val="0"/>
                <w:sz w:val="22"/>
              </w:rPr>
            </w:pPr>
            <w:r>
              <w:rPr>
                <w:rFonts w:ascii="宋体" w:eastAsia="宋体" w:hAnsi="宋体" w:cs="Times New Roman" w:hint="eastAsia"/>
                <w:kern w:val="0"/>
                <w:sz w:val="22"/>
              </w:rPr>
              <w:t>管理员可以针对不同能级、职称等医护人员设定不同的教学考核要求，并允许学员自行查看。</w:t>
            </w:r>
          </w:p>
        </w:tc>
      </w:tr>
      <w:tr w:rsidR="00584730" w14:paraId="5F76258B" w14:textId="77777777">
        <w:tc>
          <w:tcPr>
            <w:tcW w:w="437" w:type="dxa"/>
            <w:vMerge/>
            <w:vAlign w:val="center"/>
          </w:tcPr>
          <w:p w14:paraId="1DCAFC11" w14:textId="77777777" w:rsidR="00584730" w:rsidRDefault="00584730">
            <w:pPr>
              <w:widowControl/>
              <w:jc w:val="left"/>
              <w:rPr>
                <w:rFonts w:ascii="宋体" w:eastAsia="宋体" w:hAnsi="宋体" w:cs="宋体"/>
                <w:color w:val="000000"/>
                <w:kern w:val="0"/>
                <w:sz w:val="22"/>
              </w:rPr>
            </w:pPr>
          </w:p>
        </w:tc>
        <w:tc>
          <w:tcPr>
            <w:tcW w:w="1869" w:type="dxa"/>
            <w:vAlign w:val="center"/>
          </w:tcPr>
          <w:p w14:paraId="0F34D013"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查看考核完成进度</w:t>
            </w:r>
          </w:p>
        </w:tc>
        <w:tc>
          <w:tcPr>
            <w:tcW w:w="5970" w:type="dxa"/>
          </w:tcPr>
          <w:p w14:paraId="781F2FB5"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管理员可以查看科室</w:t>
            </w:r>
            <w:r>
              <w:rPr>
                <w:rFonts w:ascii="宋体" w:eastAsia="宋体" w:hAnsi="宋体" w:cs="宋体" w:hint="eastAsia"/>
                <w:color w:val="000000"/>
                <w:kern w:val="0"/>
                <w:sz w:val="22"/>
              </w:rPr>
              <w:t>/</w:t>
            </w:r>
            <w:r>
              <w:rPr>
                <w:rFonts w:ascii="宋体" w:eastAsia="宋体" w:hAnsi="宋体" w:cs="宋体" w:hint="eastAsia"/>
                <w:color w:val="000000"/>
                <w:kern w:val="0"/>
                <w:sz w:val="22"/>
              </w:rPr>
              <w:t>学员的每项考核内容的完成情况，学员也可以自己查看自己的完成进度及内容。</w:t>
            </w:r>
          </w:p>
        </w:tc>
      </w:tr>
      <w:tr w:rsidR="00584730" w14:paraId="4CFDE4AB" w14:textId="77777777">
        <w:tc>
          <w:tcPr>
            <w:tcW w:w="437" w:type="dxa"/>
            <w:vMerge w:val="restart"/>
            <w:vAlign w:val="center"/>
          </w:tcPr>
          <w:p w14:paraId="528B29D3"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b/>
                <w:color w:val="000000"/>
                <w:kern w:val="0"/>
                <w:sz w:val="22"/>
              </w:rPr>
              <w:t>在线培训</w:t>
            </w:r>
            <w:r>
              <w:rPr>
                <w:rFonts w:ascii="宋体" w:eastAsia="宋体" w:hAnsi="宋体" w:cs="宋体"/>
                <w:b/>
                <w:color w:val="000000"/>
                <w:kern w:val="0"/>
                <w:sz w:val="22"/>
              </w:rPr>
              <w:t>管理</w:t>
            </w:r>
          </w:p>
        </w:tc>
        <w:tc>
          <w:tcPr>
            <w:tcW w:w="1869" w:type="dxa"/>
            <w:vAlign w:val="center"/>
          </w:tcPr>
          <w:p w14:paraId="3FD065CF"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课件上传</w:t>
            </w:r>
          </w:p>
        </w:tc>
        <w:tc>
          <w:tcPr>
            <w:tcW w:w="5970" w:type="dxa"/>
          </w:tcPr>
          <w:p w14:paraId="38DE8E17"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管理员可上</w:t>
            </w:r>
            <w:proofErr w:type="gramStart"/>
            <w:r>
              <w:rPr>
                <w:rFonts w:ascii="宋体" w:eastAsia="宋体" w:hAnsi="宋体" w:cs="宋体" w:hint="eastAsia"/>
                <w:color w:val="000000"/>
                <w:kern w:val="0"/>
                <w:sz w:val="22"/>
              </w:rPr>
              <w:t>传包括</w:t>
            </w:r>
            <w:proofErr w:type="gramEnd"/>
            <w:r>
              <w:rPr>
                <w:rFonts w:ascii="宋体" w:eastAsia="宋体" w:hAnsi="宋体" w:cs="宋体" w:hint="eastAsia"/>
                <w:color w:val="000000"/>
                <w:kern w:val="0"/>
                <w:sz w:val="22"/>
              </w:rPr>
              <w:t>文档、图片、视频、音频等多种素材类型的培训课件至平台</w:t>
            </w:r>
          </w:p>
        </w:tc>
      </w:tr>
      <w:tr w:rsidR="00584730" w14:paraId="0B97DAB3" w14:textId="77777777">
        <w:tc>
          <w:tcPr>
            <w:tcW w:w="437" w:type="dxa"/>
            <w:vMerge/>
            <w:vAlign w:val="center"/>
          </w:tcPr>
          <w:p w14:paraId="433A4591" w14:textId="77777777" w:rsidR="00584730" w:rsidRDefault="00584730">
            <w:pPr>
              <w:widowControl/>
              <w:jc w:val="left"/>
              <w:rPr>
                <w:rFonts w:ascii="宋体" w:eastAsia="宋体" w:hAnsi="宋体" w:cs="宋体"/>
                <w:color w:val="000000"/>
                <w:kern w:val="0"/>
                <w:sz w:val="22"/>
              </w:rPr>
            </w:pPr>
          </w:p>
        </w:tc>
        <w:tc>
          <w:tcPr>
            <w:tcW w:w="1869" w:type="dxa"/>
            <w:vAlign w:val="center"/>
          </w:tcPr>
          <w:p w14:paraId="2D8BB686"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课件分享</w:t>
            </w:r>
          </w:p>
        </w:tc>
        <w:tc>
          <w:tcPr>
            <w:tcW w:w="5970" w:type="dxa"/>
          </w:tcPr>
          <w:p w14:paraId="63E60D44"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管理员可将上传的培训课件分享给指定人员。学员可利用手机或电脑在线浏览或下载学习培训课件</w:t>
            </w:r>
          </w:p>
        </w:tc>
      </w:tr>
      <w:tr w:rsidR="00584730" w14:paraId="65EBD532" w14:textId="77777777">
        <w:tc>
          <w:tcPr>
            <w:tcW w:w="437" w:type="dxa"/>
            <w:vMerge/>
            <w:vAlign w:val="center"/>
          </w:tcPr>
          <w:p w14:paraId="5BADB534" w14:textId="77777777" w:rsidR="00584730" w:rsidRDefault="00584730">
            <w:pPr>
              <w:widowControl/>
              <w:jc w:val="left"/>
              <w:rPr>
                <w:rFonts w:ascii="宋体" w:eastAsia="宋体" w:hAnsi="宋体" w:cs="宋体"/>
                <w:color w:val="000000"/>
                <w:kern w:val="0"/>
                <w:sz w:val="22"/>
              </w:rPr>
            </w:pPr>
          </w:p>
        </w:tc>
        <w:tc>
          <w:tcPr>
            <w:tcW w:w="1869" w:type="dxa"/>
            <w:vAlign w:val="center"/>
          </w:tcPr>
          <w:p w14:paraId="320D843A"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素材</w:t>
            </w:r>
            <w:proofErr w:type="gramStart"/>
            <w:r>
              <w:rPr>
                <w:rFonts w:ascii="宋体" w:eastAsia="宋体" w:hAnsi="宋体" w:cs="Times New Roman" w:hint="eastAsia"/>
                <w:color w:val="000000" w:themeColor="text1"/>
                <w:kern w:val="0"/>
                <w:sz w:val="22"/>
              </w:rPr>
              <w:t>库设置</w:t>
            </w:r>
            <w:proofErr w:type="gramEnd"/>
          </w:p>
        </w:tc>
        <w:tc>
          <w:tcPr>
            <w:tcW w:w="5970" w:type="dxa"/>
          </w:tcPr>
          <w:p w14:paraId="4B9673F8"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支持将</w:t>
            </w:r>
            <w:proofErr w:type="gramStart"/>
            <w:r>
              <w:rPr>
                <w:rFonts w:ascii="宋体" w:eastAsia="宋体" w:hAnsi="宋体" w:cs="Times New Roman" w:hint="eastAsia"/>
                <w:color w:val="000000" w:themeColor="text1"/>
                <w:kern w:val="0"/>
                <w:sz w:val="22"/>
              </w:rPr>
              <w:t>素材库对学员</w:t>
            </w:r>
            <w:proofErr w:type="gramEnd"/>
            <w:r>
              <w:rPr>
                <w:rFonts w:ascii="宋体" w:eastAsia="宋体" w:hAnsi="宋体" w:cs="Times New Roman" w:hint="eastAsia"/>
                <w:color w:val="000000" w:themeColor="text1"/>
                <w:kern w:val="0"/>
                <w:sz w:val="22"/>
              </w:rPr>
              <w:t>公开，可将培训课件按照科室、能级、职称等维度分享给指定学员，以便实现快速将课件等资料进行分发。</w:t>
            </w:r>
          </w:p>
        </w:tc>
      </w:tr>
      <w:tr w:rsidR="00584730" w14:paraId="7DEE665E" w14:textId="77777777">
        <w:tc>
          <w:tcPr>
            <w:tcW w:w="437" w:type="dxa"/>
            <w:vMerge/>
            <w:vAlign w:val="center"/>
          </w:tcPr>
          <w:p w14:paraId="235ED2C8" w14:textId="77777777" w:rsidR="00584730" w:rsidRDefault="00584730">
            <w:pPr>
              <w:widowControl/>
              <w:jc w:val="left"/>
              <w:rPr>
                <w:rFonts w:ascii="宋体" w:eastAsia="宋体" w:hAnsi="宋体" w:cs="宋体"/>
                <w:color w:val="000000"/>
                <w:kern w:val="0"/>
                <w:sz w:val="22"/>
              </w:rPr>
            </w:pPr>
          </w:p>
        </w:tc>
        <w:tc>
          <w:tcPr>
            <w:tcW w:w="1869" w:type="dxa"/>
            <w:vAlign w:val="center"/>
          </w:tcPr>
          <w:p w14:paraId="07C9008D"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课件归档</w:t>
            </w:r>
          </w:p>
        </w:tc>
        <w:tc>
          <w:tcPr>
            <w:tcW w:w="5970" w:type="dxa"/>
          </w:tcPr>
          <w:p w14:paraId="4526D60C"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管理员可将上传的课件按照文件夹等形式进行分类归档，支持课件在不同文件夹之间的移动。</w:t>
            </w:r>
          </w:p>
        </w:tc>
      </w:tr>
      <w:tr w:rsidR="00584730" w14:paraId="70A37113" w14:textId="77777777">
        <w:tc>
          <w:tcPr>
            <w:tcW w:w="437" w:type="dxa"/>
            <w:vMerge/>
            <w:vAlign w:val="center"/>
          </w:tcPr>
          <w:p w14:paraId="3DDA2673" w14:textId="77777777" w:rsidR="00584730" w:rsidRDefault="00584730">
            <w:pPr>
              <w:widowControl/>
              <w:jc w:val="left"/>
              <w:rPr>
                <w:rFonts w:ascii="宋体" w:eastAsia="宋体" w:hAnsi="宋体" w:cs="宋体"/>
                <w:color w:val="000000"/>
                <w:kern w:val="0"/>
                <w:sz w:val="22"/>
              </w:rPr>
            </w:pPr>
          </w:p>
        </w:tc>
        <w:tc>
          <w:tcPr>
            <w:tcW w:w="1869" w:type="dxa"/>
            <w:vAlign w:val="center"/>
          </w:tcPr>
          <w:p w14:paraId="7501DED1"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文件转码压缩</w:t>
            </w:r>
          </w:p>
        </w:tc>
        <w:tc>
          <w:tcPr>
            <w:tcW w:w="5970" w:type="dxa"/>
          </w:tcPr>
          <w:p w14:paraId="63CDFE58"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上传的音视频文件在满足观看要求的前提下自动转码压缩，节省网络流量，方便学员观看</w:t>
            </w:r>
          </w:p>
        </w:tc>
      </w:tr>
      <w:tr w:rsidR="00584730" w14:paraId="6FA71B4F" w14:textId="77777777">
        <w:tc>
          <w:tcPr>
            <w:tcW w:w="437" w:type="dxa"/>
            <w:vMerge/>
            <w:vAlign w:val="center"/>
          </w:tcPr>
          <w:p w14:paraId="4935D073" w14:textId="77777777" w:rsidR="00584730" w:rsidRDefault="00584730">
            <w:pPr>
              <w:widowControl/>
              <w:jc w:val="left"/>
              <w:rPr>
                <w:rFonts w:ascii="宋体" w:eastAsia="宋体" w:hAnsi="宋体" w:cs="宋体"/>
                <w:color w:val="000000"/>
                <w:kern w:val="0"/>
                <w:sz w:val="22"/>
              </w:rPr>
            </w:pPr>
          </w:p>
        </w:tc>
        <w:tc>
          <w:tcPr>
            <w:tcW w:w="1869" w:type="dxa"/>
            <w:vAlign w:val="center"/>
          </w:tcPr>
          <w:p w14:paraId="308AB102"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课程信息设置</w:t>
            </w:r>
          </w:p>
        </w:tc>
        <w:tc>
          <w:tcPr>
            <w:tcW w:w="5970" w:type="dxa"/>
          </w:tcPr>
          <w:p w14:paraId="53B55C69"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管理员可以自由设置课程的封面、开放时间、是否允许下载、是否设置学分等内容</w:t>
            </w:r>
          </w:p>
        </w:tc>
      </w:tr>
      <w:tr w:rsidR="00584730" w14:paraId="17588C07" w14:textId="77777777">
        <w:tc>
          <w:tcPr>
            <w:tcW w:w="437" w:type="dxa"/>
            <w:vMerge/>
            <w:vAlign w:val="center"/>
          </w:tcPr>
          <w:p w14:paraId="78CF8681" w14:textId="77777777" w:rsidR="00584730" w:rsidRDefault="00584730">
            <w:pPr>
              <w:widowControl/>
              <w:jc w:val="left"/>
              <w:rPr>
                <w:rFonts w:ascii="宋体" w:eastAsia="宋体" w:hAnsi="宋体" w:cs="宋体"/>
                <w:color w:val="000000"/>
                <w:kern w:val="0"/>
                <w:sz w:val="22"/>
              </w:rPr>
            </w:pPr>
          </w:p>
        </w:tc>
        <w:tc>
          <w:tcPr>
            <w:tcW w:w="1869" w:type="dxa"/>
            <w:vAlign w:val="center"/>
          </w:tcPr>
          <w:p w14:paraId="4C67F6C7" w14:textId="77777777" w:rsidR="00584730" w:rsidRDefault="00D866A9">
            <w:pPr>
              <w:widowControl/>
              <w:jc w:val="left"/>
              <w:rPr>
                <w:rFonts w:ascii="宋体" w:eastAsia="宋体" w:hAnsi="宋体" w:cs="宋体"/>
                <w:color w:val="000000"/>
                <w:kern w:val="0"/>
                <w:sz w:val="22"/>
              </w:rPr>
            </w:pPr>
            <w:r>
              <w:rPr>
                <w:rFonts w:asciiTheme="minorEastAsia" w:hAnsiTheme="minorEastAsia" w:cs="宋体"/>
                <w:color w:val="FF0000"/>
                <w:kern w:val="0"/>
                <w:sz w:val="22"/>
              </w:rPr>
              <w:t>●</w:t>
            </w:r>
            <w:r>
              <w:rPr>
                <w:rFonts w:ascii="宋体" w:eastAsia="宋体" w:hAnsi="宋体" w:cs="宋体" w:hint="eastAsia"/>
                <w:color w:val="000000"/>
                <w:kern w:val="0"/>
                <w:sz w:val="22"/>
              </w:rPr>
              <w:t>添加教学人员</w:t>
            </w:r>
          </w:p>
        </w:tc>
        <w:tc>
          <w:tcPr>
            <w:tcW w:w="5970" w:type="dxa"/>
          </w:tcPr>
          <w:p w14:paraId="4B730A22"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管理员可以对培训课程添加课程负责人、授课老师和助教等角色，并可设置对应的学分类型及学分数量。</w:t>
            </w:r>
            <w:r>
              <w:rPr>
                <w:rFonts w:ascii="宋体" w:eastAsia="宋体" w:hAnsi="宋体" w:cs="Times New Roman" w:hint="eastAsia"/>
                <w:color w:val="000000" w:themeColor="text1"/>
                <w:kern w:val="0"/>
                <w:sz w:val="22"/>
                <w:szCs w:val="21"/>
              </w:rPr>
              <w:t>助教老师可以查看学员的学习进度、考核分数等信息。</w:t>
            </w:r>
          </w:p>
        </w:tc>
      </w:tr>
      <w:tr w:rsidR="00584730" w14:paraId="37694E7B" w14:textId="77777777">
        <w:tc>
          <w:tcPr>
            <w:tcW w:w="437" w:type="dxa"/>
            <w:vMerge/>
            <w:vAlign w:val="center"/>
          </w:tcPr>
          <w:p w14:paraId="3B009B92" w14:textId="77777777" w:rsidR="00584730" w:rsidRDefault="00584730">
            <w:pPr>
              <w:widowControl/>
              <w:jc w:val="left"/>
              <w:rPr>
                <w:rFonts w:ascii="宋体" w:eastAsia="宋体" w:hAnsi="宋体" w:cs="宋体"/>
                <w:color w:val="000000"/>
                <w:kern w:val="0"/>
                <w:sz w:val="22"/>
              </w:rPr>
            </w:pPr>
          </w:p>
        </w:tc>
        <w:tc>
          <w:tcPr>
            <w:tcW w:w="1869" w:type="dxa"/>
            <w:vAlign w:val="center"/>
          </w:tcPr>
          <w:p w14:paraId="215CFE44" w14:textId="77777777" w:rsidR="00584730" w:rsidRDefault="00D866A9">
            <w:pPr>
              <w:widowControl/>
              <w:jc w:val="left"/>
              <w:rPr>
                <w:rFonts w:ascii="宋体" w:eastAsia="宋体" w:hAnsi="宋体" w:cs="宋体"/>
                <w:color w:val="000000"/>
                <w:kern w:val="0"/>
                <w:sz w:val="22"/>
              </w:rPr>
            </w:pPr>
            <w:r>
              <w:rPr>
                <w:rFonts w:asciiTheme="minorEastAsia" w:hAnsiTheme="minorEastAsia" w:cs="宋体"/>
                <w:color w:val="FF0000"/>
                <w:kern w:val="0"/>
                <w:sz w:val="22"/>
              </w:rPr>
              <w:t>●</w:t>
            </w:r>
            <w:r>
              <w:rPr>
                <w:rFonts w:ascii="宋体" w:eastAsia="宋体" w:hAnsi="宋体" w:cs="宋体" w:hint="eastAsia"/>
                <w:color w:val="000000"/>
                <w:kern w:val="0"/>
                <w:sz w:val="22"/>
              </w:rPr>
              <w:t>添加培训内容及学习顺序</w:t>
            </w:r>
          </w:p>
        </w:tc>
        <w:tc>
          <w:tcPr>
            <w:tcW w:w="5970" w:type="dxa"/>
          </w:tcPr>
          <w:p w14:paraId="07934276"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可以添加培训课件、课后练习、培训签到、理论考试、操作考核、学习讨论等内容，支持对教学进程控制严格的课程，按照教学要求顺序进行学习。</w:t>
            </w:r>
          </w:p>
        </w:tc>
      </w:tr>
      <w:tr w:rsidR="00584730" w14:paraId="6E447746" w14:textId="77777777">
        <w:tc>
          <w:tcPr>
            <w:tcW w:w="437" w:type="dxa"/>
            <w:vMerge/>
            <w:vAlign w:val="center"/>
          </w:tcPr>
          <w:p w14:paraId="5DF4A590" w14:textId="77777777" w:rsidR="00584730" w:rsidRDefault="00584730">
            <w:pPr>
              <w:widowControl/>
              <w:jc w:val="left"/>
              <w:rPr>
                <w:rFonts w:ascii="宋体" w:eastAsia="宋体" w:hAnsi="宋体" w:cs="宋体"/>
                <w:color w:val="000000"/>
                <w:kern w:val="0"/>
                <w:sz w:val="22"/>
              </w:rPr>
            </w:pPr>
          </w:p>
        </w:tc>
        <w:tc>
          <w:tcPr>
            <w:tcW w:w="1869" w:type="dxa"/>
            <w:vAlign w:val="center"/>
          </w:tcPr>
          <w:p w14:paraId="0D808033" w14:textId="77777777" w:rsidR="00584730" w:rsidRDefault="00D866A9">
            <w:pPr>
              <w:widowControl/>
              <w:jc w:val="left"/>
              <w:rPr>
                <w:rFonts w:ascii="宋体" w:eastAsia="宋体" w:hAnsi="宋体" w:cs="宋体"/>
                <w:color w:val="000000"/>
                <w:kern w:val="0"/>
                <w:sz w:val="22"/>
              </w:rPr>
            </w:pPr>
            <w:r>
              <w:rPr>
                <w:rFonts w:asciiTheme="minorEastAsia" w:hAnsiTheme="minorEastAsia" w:cs="宋体"/>
                <w:color w:val="FF0000"/>
                <w:kern w:val="0"/>
                <w:sz w:val="22"/>
              </w:rPr>
              <w:t>●</w:t>
            </w:r>
            <w:r>
              <w:rPr>
                <w:rFonts w:ascii="宋体" w:eastAsia="宋体" w:hAnsi="宋体" w:cs="宋体" w:hint="eastAsia"/>
                <w:color w:val="000000"/>
                <w:kern w:val="0"/>
                <w:sz w:val="22"/>
              </w:rPr>
              <w:t>设定培训通过条件及学分</w:t>
            </w:r>
          </w:p>
        </w:tc>
        <w:tc>
          <w:tcPr>
            <w:tcW w:w="5970" w:type="dxa"/>
          </w:tcPr>
          <w:p w14:paraId="15C2D3CF"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可以根据不同的教学活动内容设定不同的培训通过条件，并可根据不同的通过条件设定不同的学分类型及学分数量。</w:t>
            </w:r>
          </w:p>
        </w:tc>
      </w:tr>
      <w:tr w:rsidR="00584730" w14:paraId="42F47110" w14:textId="77777777">
        <w:tc>
          <w:tcPr>
            <w:tcW w:w="437" w:type="dxa"/>
            <w:vMerge/>
            <w:vAlign w:val="center"/>
          </w:tcPr>
          <w:p w14:paraId="53A0B8C8" w14:textId="77777777" w:rsidR="00584730" w:rsidRDefault="00584730">
            <w:pPr>
              <w:widowControl/>
              <w:jc w:val="left"/>
              <w:rPr>
                <w:rFonts w:ascii="宋体" w:eastAsia="宋体" w:hAnsi="宋体" w:cs="宋体"/>
                <w:color w:val="000000"/>
                <w:kern w:val="0"/>
                <w:sz w:val="22"/>
              </w:rPr>
            </w:pPr>
          </w:p>
        </w:tc>
        <w:tc>
          <w:tcPr>
            <w:tcW w:w="1869" w:type="dxa"/>
            <w:vAlign w:val="center"/>
          </w:tcPr>
          <w:p w14:paraId="57DDB057"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授予培训学分</w:t>
            </w:r>
          </w:p>
        </w:tc>
        <w:tc>
          <w:tcPr>
            <w:tcW w:w="5970" w:type="dxa"/>
          </w:tcPr>
          <w:p w14:paraId="6EC2D1B8"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支持培训完成后，可自动</w:t>
            </w:r>
            <w:r>
              <w:rPr>
                <w:rFonts w:ascii="宋体" w:eastAsia="宋体" w:hAnsi="宋体" w:cs="Times New Roman" w:hint="eastAsia"/>
                <w:kern w:val="0"/>
                <w:sz w:val="22"/>
              </w:rPr>
              <w:t>/</w:t>
            </w:r>
            <w:r>
              <w:rPr>
                <w:rFonts w:ascii="宋体" w:eastAsia="宋体" w:hAnsi="宋体" w:cs="Times New Roman" w:hint="eastAsia"/>
                <w:kern w:val="0"/>
                <w:sz w:val="22"/>
              </w:rPr>
              <w:t>手动授予学员对应的培训学分。</w:t>
            </w:r>
          </w:p>
        </w:tc>
      </w:tr>
      <w:tr w:rsidR="00584730" w14:paraId="2699BAE6" w14:textId="77777777">
        <w:tc>
          <w:tcPr>
            <w:tcW w:w="437" w:type="dxa"/>
            <w:vMerge/>
            <w:vAlign w:val="center"/>
          </w:tcPr>
          <w:p w14:paraId="36A237F9" w14:textId="77777777" w:rsidR="00584730" w:rsidRDefault="00584730">
            <w:pPr>
              <w:widowControl/>
              <w:jc w:val="left"/>
              <w:rPr>
                <w:rFonts w:ascii="宋体" w:eastAsia="宋体" w:hAnsi="宋体" w:cs="宋体"/>
                <w:color w:val="000000"/>
                <w:kern w:val="0"/>
                <w:sz w:val="22"/>
              </w:rPr>
            </w:pPr>
          </w:p>
        </w:tc>
        <w:tc>
          <w:tcPr>
            <w:tcW w:w="1869" w:type="dxa"/>
            <w:vAlign w:val="center"/>
          </w:tcPr>
          <w:p w14:paraId="084A180A" w14:textId="77777777" w:rsidR="00584730" w:rsidRDefault="00D866A9">
            <w:pPr>
              <w:widowControl/>
              <w:jc w:val="left"/>
              <w:rPr>
                <w:rFonts w:ascii="宋体" w:eastAsia="宋体" w:hAnsi="宋体" w:cs="宋体"/>
                <w:color w:val="000000"/>
                <w:kern w:val="0"/>
                <w:sz w:val="22"/>
              </w:rPr>
            </w:pPr>
            <w:r>
              <w:rPr>
                <w:rFonts w:asciiTheme="minorEastAsia" w:hAnsiTheme="minorEastAsia" w:cs="宋体"/>
                <w:color w:val="FF0000"/>
                <w:kern w:val="0"/>
                <w:sz w:val="22"/>
              </w:rPr>
              <w:t>●</w:t>
            </w:r>
            <w:r>
              <w:rPr>
                <w:rFonts w:ascii="宋体" w:eastAsia="宋体" w:hAnsi="宋体" w:cs="宋体" w:hint="eastAsia"/>
                <w:color w:val="000000"/>
                <w:kern w:val="0"/>
                <w:sz w:val="22"/>
              </w:rPr>
              <w:t>分层分级培训</w:t>
            </w:r>
          </w:p>
        </w:tc>
        <w:tc>
          <w:tcPr>
            <w:tcW w:w="5970" w:type="dxa"/>
          </w:tcPr>
          <w:p w14:paraId="1D88DD2D"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w:t>
            </w:r>
            <w:r>
              <w:rPr>
                <w:rFonts w:ascii="宋体" w:eastAsia="宋体" w:hAnsi="宋体" w:cs="Times New Roman" w:hint="eastAsia"/>
                <w:kern w:val="0"/>
                <w:sz w:val="22"/>
              </w:rPr>
              <w:t>可面向院内不同科室、能级、职称、</w:t>
            </w:r>
            <w:r>
              <w:rPr>
                <w:rFonts w:ascii="宋体" w:eastAsia="宋体" w:hAnsi="宋体" w:cs="Times New Roman" w:hint="eastAsia"/>
                <w:color w:val="000000" w:themeColor="text1"/>
                <w:kern w:val="0"/>
                <w:sz w:val="22"/>
              </w:rPr>
              <w:t>岗位、年龄、工龄等各类学员发布在线课程，以便使培训更有针对性，实现分层培训。</w:t>
            </w:r>
          </w:p>
        </w:tc>
      </w:tr>
      <w:tr w:rsidR="00584730" w14:paraId="10875113" w14:textId="77777777">
        <w:tc>
          <w:tcPr>
            <w:tcW w:w="437" w:type="dxa"/>
            <w:vMerge/>
            <w:vAlign w:val="center"/>
          </w:tcPr>
          <w:p w14:paraId="72A3E231" w14:textId="77777777" w:rsidR="00584730" w:rsidRDefault="00584730">
            <w:pPr>
              <w:widowControl/>
              <w:jc w:val="left"/>
              <w:rPr>
                <w:rFonts w:ascii="宋体" w:eastAsia="宋体" w:hAnsi="宋体" w:cs="宋体"/>
                <w:color w:val="000000"/>
                <w:kern w:val="0"/>
                <w:sz w:val="22"/>
              </w:rPr>
            </w:pPr>
          </w:p>
        </w:tc>
        <w:tc>
          <w:tcPr>
            <w:tcW w:w="1869" w:type="dxa"/>
            <w:vAlign w:val="center"/>
          </w:tcPr>
          <w:p w14:paraId="14296D6F"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课程全院共享</w:t>
            </w:r>
          </w:p>
        </w:tc>
        <w:tc>
          <w:tcPr>
            <w:tcW w:w="5970" w:type="dxa"/>
          </w:tcPr>
          <w:p w14:paraId="14580A14"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管理员可以把在线课程向全院护理人员共享，他们可以根据工作需要选修相应课程</w:t>
            </w:r>
          </w:p>
        </w:tc>
      </w:tr>
      <w:tr w:rsidR="00584730" w14:paraId="13DFB6BD" w14:textId="77777777">
        <w:tc>
          <w:tcPr>
            <w:tcW w:w="437" w:type="dxa"/>
            <w:vMerge/>
            <w:vAlign w:val="center"/>
          </w:tcPr>
          <w:p w14:paraId="323DF509" w14:textId="77777777" w:rsidR="00584730" w:rsidRDefault="00584730">
            <w:pPr>
              <w:widowControl/>
              <w:jc w:val="left"/>
              <w:rPr>
                <w:rFonts w:ascii="宋体" w:eastAsia="宋体" w:hAnsi="宋体" w:cs="宋体"/>
                <w:color w:val="000000"/>
                <w:kern w:val="0"/>
                <w:sz w:val="22"/>
              </w:rPr>
            </w:pPr>
          </w:p>
        </w:tc>
        <w:tc>
          <w:tcPr>
            <w:tcW w:w="1869" w:type="dxa"/>
            <w:vAlign w:val="center"/>
          </w:tcPr>
          <w:p w14:paraId="0DEE176A"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自动通知</w:t>
            </w:r>
          </w:p>
        </w:tc>
        <w:tc>
          <w:tcPr>
            <w:tcW w:w="5970" w:type="dxa"/>
          </w:tcPr>
          <w:p w14:paraId="0204F961"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管理员发布的培训活动支持</w:t>
            </w:r>
            <w:proofErr w:type="gramStart"/>
            <w:r>
              <w:rPr>
                <w:rFonts w:ascii="宋体" w:eastAsia="宋体" w:hAnsi="宋体" w:cs="Times New Roman" w:hint="eastAsia"/>
                <w:kern w:val="0"/>
                <w:sz w:val="22"/>
              </w:rPr>
              <w:t>以微信等</w:t>
            </w:r>
            <w:proofErr w:type="gramEnd"/>
            <w:r>
              <w:rPr>
                <w:rFonts w:ascii="宋体" w:eastAsia="宋体" w:hAnsi="宋体" w:cs="Times New Roman" w:hint="eastAsia"/>
                <w:kern w:val="0"/>
                <w:sz w:val="22"/>
              </w:rPr>
              <w:t>方式向学员进行通知，</w:t>
            </w:r>
            <w:r>
              <w:rPr>
                <w:rFonts w:ascii="宋体" w:eastAsia="宋体" w:hAnsi="宋体" w:cs="Times New Roman" w:hint="eastAsia"/>
                <w:color w:val="000000" w:themeColor="text1"/>
                <w:kern w:val="0"/>
                <w:sz w:val="22"/>
                <w:szCs w:val="21"/>
              </w:rPr>
              <w:t>并且对于未完成的人员可进行再次通知和定期通知</w:t>
            </w:r>
            <w:r>
              <w:rPr>
                <w:rFonts w:ascii="宋体" w:eastAsia="宋体" w:hAnsi="宋体" w:cs="Times New Roman" w:hint="eastAsia"/>
                <w:kern w:val="0"/>
                <w:sz w:val="22"/>
              </w:rPr>
              <w:t>。</w:t>
            </w:r>
          </w:p>
        </w:tc>
      </w:tr>
      <w:tr w:rsidR="00584730" w14:paraId="0F5E6042" w14:textId="77777777">
        <w:tc>
          <w:tcPr>
            <w:tcW w:w="437" w:type="dxa"/>
            <w:vMerge/>
            <w:vAlign w:val="center"/>
          </w:tcPr>
          <w:p w14:paraId="0872227E" w14:textId="77777777" w:rsidR="00584730" w:rsidRDefault="00584730">
            <w:pPr>
              <w:widowControl/>
              <w:jc w:val="left"/>
              <w:rPr>
                <w:rFonts w:ascii="宋体" w:eastAsia="宋体" w:hAnsi="宋体" w:cs="宋体"/>
                <w:color w:val="000000"/>
                <w:kern w:val="0"/>
                <w:sz w:val="22"/>
              </w:rPr>
            </w:pPr>
          </w:p>
        </w:tc>
        <w:tc>
          <w:tcPr>
            <w:tcW w:w="1869" w:type="dxa"/>
            <w:vAlign w:val="center"/>
          </w:tcPr>
          <w:p w14:paraId="1DA1FE3D"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多种参与方式</w:t>
            </w:r>
          </w:p>
        </w:tc>
        <w:tc>
          <w:tcPr>
            <w:tcW w:w="5970" w:type="dxa"/>
          </w:tcPr>
          <w:p w14:paraId="6AA3220E"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学员可通过</w:t>
            </w:r>
            <w:r>
              <w:rPr>
                <w:rFonts w:ascii="宋体" w:eastAsia="宋体" w:hAnsi="宋体" w:cs="宋体" w:hint="eastAsia"/>
                <w:color w:val="000000"/>
                <w:kern w:val="0"/>
                <w:sz w:val="22"/>
              </w:rPr>
              <w:t>PC</w:t>
            </w:r>
            <w:r>
              <w:rPr>
                <w:rFonts w:ascii="宋体" w:eastAsia="宋体" w:hAnsi="宋体" w:cs="宋体" w:hint="eastAsia"/>
                <w:color w:val="000000"/>
                <w:kern w:val="0"/>
                <w:sz w:val="22"/>
              </w:rPr>
              <w:t>、平板、手机等多种方式随时随地参加在线培训和直播学习，充分利用碎片化时间进行学习</w:t>
            </w:r>
          </w:p>
        </w:tc>
      </w:tr>
      <w:tr w:rsidR="00584730" w14:paraId="177D8464" w14:textId="77777777">
        <w:tc>
          <w:tcPr>
            <w:tcW w:w="437" w:type="dxa"/>
            <w:vMerge/>
            <w:vAlign w:val="center"/>
          </w:tcPr>
          <w:p w14:paraId="329F9068" w14:textId="77777777" w:rsidR="00584730" w:rsidRDefault="00584730">
            <w:pPr>
              <w:widowControl/>
              <w:jc w:val="left"/>
              <w:rPr>
                <w:rFonts w:ascii="宋体" w:eastAsia="宋体" w:hAnsi="宋体" w:cs="宋体"/>
                <w:color w:val="000000"/>
                <w:kern w:val="0"/>
                <w:sz w:val="22"/>
              </w:rPr>
            </w:pPr>
          </w:p>
        </w:tc>
        <w:tc>
          <w:tcPr>
            <w:tcW w:w="1869" w:type="dxa"/>
            <w:vAlign w:val="center"/>
          </w:tcPr>
          <w:p w14:paraId="2E73A3C0"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选修培训课程</w:t>
            </w:r>
          </w:p>
        </w:tc>
        <w:tc>
          <w:tcPr>
            <w:tcW w:w="5970" w:type="dxa"/>
          </w:tcPr>
          <w:p w14:paraId="255DB88B"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支持管理员</w:t>
            </w:r>
            <w:r>
              <w:rPr>
                <w:rFonts w:ascii="宋体" w:eastAsia="宋体" w:hAnsi="宋体" w:cs="Times New Roman" w:hint="eastAsia"/>
                <w:color w:val="000000" w:themeColor="text1"/>
                <w:kern w:val="0"/>
                <w:sz w:val="22"/>
                <w:szCs w:val="21"/>
              </w:rPr>
              <w:t>将在线课程向全院学员开放，学员可以根据工作需要选修相应课程</w:t>
            </w:r>
            <w:r>
              <w:rPr>
                <w:rFonts w:ascii="宋体" w:eastAsia="宋体" w:hAnsi="宋体" w:cs="Times New Roman" w:hint="eastAsia"/>
                <w:color w:val="000000" w:themeColor="text1"/>
                <w:kern w:val="0"/>
                <w:sz w:val="22"/>
              </w:rPr>
              <w:t>。</w:t>
            </w:r>
          </w:p>
        </w:tc>
      </w:tr>
      <w:tr w:rsidR="00584730" w14:paraId="2845B551" w14:textId="77777777">
        <w:tc>
          <w:tcPr>
            <w:tcW w:w="437" w:type="dxa"/>
            <w:vMerge/>
            <w:vAlign w:val="center"/>
          </w:tcPr>
          <w:p w14:paraId="454CA647" w14:textId="77777777" w:rsidR="00584730" w:rsidRDefault="00584730">
            <w:pPr>
              <w:widowControl/>
              <w:jc w:val="left"/>
              <w:rPr>
                <w:rFonts w:ascii="宋体" w:eastAsia="宋体" w:hAnsi="宋体" w:cs="宋体"/>
                <w:color w:val="000000"/>
                <w:kern w:val="0"/>
                <w:sz w:val="22"/>
              </w:rPr>
            </w:pPr>
          </w:p>
        </w:tc>
        <w:tc>
          <w:tcPr>
            <w:tcW w:w="1869" w:type="dxa"/>
            <w:vAlign w:val="center"/>
          </w:tcPr>
          <w:p w14:paraId="2893C33E"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培训视频防拖拽</w:t>
            </w:r>
          </w:p>
        </w:tc>
        <w:tc>
          <w:tcPr>
            <w:tcW w:w="5970" w:type="dxa"/>
          </w:tcPr>
          <w:p w14:paraId="47B5E602"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支持防止通过拖拽的方式快进观看培训视频，以保证学员能学习到视频上的每一个知识点。</w:t>
            </w:r>
          </w:p>
        </w:tc>
      </w:tr>
      <w:tr w:rsidR="00584730" w14:paraId="41CB79C4" w14:textId="77777777">
        <w:tc>
          <w:tcPr>
            <w:tcW w:w="437" w:type="dxa"/>
            <w:vMerge/>
            <w:vAlign w:val="center"/>
          </w:tcPr>
          <w:p w14:paraId="1549AF0F" w14:textId="77777777" w:rsidR="00584730" w:rsidRDefault="00584730">
            <w:pPr>
              <w:widowControl/>
              <w:jc w:val="left"/>
              <w:rPr>
                <w:rFonts w:ascii="宋体" w:eastAsia="宋体" w:hAnsi="宋体" w:cs="宋体"/>
                <w:color w:val="000000"/>
                <w:kern w:val="0"/>
                <w:sz w:val="22"/>
              </w:rPr>
            </w:pPr>
          </w:p>
        </w:tc>
        <w:tc>
          <w:tcPr>
            <w:tcW w:w="1869" w:type="dxa"/>
            <w:vAlign w:val="center"/>
          </w:tcPr>
          <w:p w14:paraId="46CD82A1" w14:textId="77777777" w:rsidR="00584730" w:rsidRDefault="00D866A9">
            <w:pPr>
              <w:widowControl/>
              <w:jc w:val="left"/>
              <w:rPr>
                <w:rFonts w:ascii="宋体" w:eastAsia="宋体" w:hAnsi="宋体" w:cs="Times New Roman"/>
                <w:color w:val="000000" w:themeColor="text1"/>
                <w:kern w:val="0"/>
                <w:sz w:val="22"/>
              </w:rPr>
            </w:pPr>
            <w:r>
              <w:rPr>
                <w:rFonts w:asciiTheme="minorEastAsia" w:hAnsiTheme="minorEastAsia" w:cs="宋体"/>
                <w:color w:val="FF0000"/>
                <w:kern w:val="0"/>
                <w:sz w:val="22"/>
              </w:rPr>
              <w:t>●</w:t>
            </w:r>
            <w:proofErr w:type="gramStart"/>
            <w:r>
              <w:rPr>
                <w:rFonts w:ascii="宋体" w:eastAsia="宋体" w:hAnsi="宋体" w:cs="Times New Roman" w:hint="eastAsia"/>
                <w:color w:val="000000" w:themeColor="text1"/>
                <w:kern w:val="0"/>
                <w:sz w:val="22"/>
              </w:rPr>
              <w:t>视频弹窗抽查</w:t>
            </w:r>
            <w:proofErr w:type="gramEnd"/>
          </w:p>
        </w:tc>
        <w:tc>
          <w:tcPr>
            <w:tcW w:w="5970" w:type="dxa"/>
          </w:tcPr>
          <w:p w14:paraId="55192C75" w14:textId="77777777" w:rsidR="00584730" w:rsidRDefault="00D866A9">
            <w:pPr>
              <w:widowControl/>
              <w:jc w:val="left"/>
              <w:rPr>
                <w:rFonts w:ascii="宋体" w:eastAsia="宋体" w:hAnsi="宋体" w:cs="Times New Roman"/>
                <w:color w:val="000000" w:themeColor="text1"/>
                <w:kern w:val="0"/>
                <w:sz w:val="22"/>
              </w:rPr>
            </w:pPr>
            <w:r>
              <w:rPr>
                <w:rFonts w:ascii="宋体" w:eastAsia="宋体" w:hAnsi="宋体" w:cs="Times New Roman" w:hint="eastAsia"/>
                <w:color w:val="000000" w:themeColor="text1"/>
                <w:kern w:val="0"/>
                <w:sz w:val="22"/>
              </w:rPr>
              <w:t>系统可在学员观看培训视频时随机</w:t>
            </w:r>
            <w:proofErr w:type="gramStart"/>
            <w:r>
              <w:rPr>
                <w:rFonts w:ascii="宋体" w:eastAsia="宋体" w:hAnsi="宋体" w:cs="Times New Roman" w:hint="eastAsia"/>
                <w:color w:val="000000" w:themeColor="text1"/>
                <w:kern w:val="0"/>
                <w:sz w:val="22"/>
              </w:rPr>
              <w:t>出现弹窗签到</w:t>
            </w:r>
            <w:proofErr w:type="gramEnd"/>
            <w:r>
              <w:rPr>
                <w:rFonts w:ascii="宋体" w:eastAsia="宋体" w:hAnsi="宋体" w:cs="Times New Roman" w:hint="eastAsia"/>
                <w:color w:val="000000" w:themeColor="text1"/>
                <w:kern w:val="0"/>
                <w:sz w:val="22"/>
              </w:rPr>
              <w:t>，防止在观看视频时去做其他事情。</w:t>
            </w:r>
          </w:p>
        </w:tc>
      </w:tr>
      <w:tr w:rsidR="00584730" w14:paraId="5B45A598" w14:textId="77777777">
        <w:tc>
          <w:tcPr>
            <w:tcW w:w="437" w:type="dxa"/>
            <w:vMerge/>
            <w:vAlign w:val="center"/>
          </w:tcPr>
          <w:p w14:paraId="360B384F" w14:textId="77777777" w:rsidR="00584730" w:rsidRDefault="00584730">
            <w:pPr>
              <w:widowControl/>
              <w:jc w:val="left"/>
              <w:rPr>
                <w:rFonts w:ascii="宋体" w:eastAsia="宋体" w:hAnsi="宋体" w:cs="宋体"/>
                <w:color w:val="000000"/>
                <w:kern w:val="0"/>
                <w:sz w:val="22"/>
              </w:rPr>
            </w:pPr>
          </w:p>
        </w:tc>
        <w:tc>
          <w:tcPr>
            <w:tcW w:w="1869" w:type="dxa"/>
            <w:vAlign w:val="center"/>
          </w:tcPr>
          <w:p w14:paraId="677BFBF3"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学习进度查询</w:t>
            </w:r>
          </w:p>
        </w:tc>
        <w:tc>
          <w:tcPr>
            <w:tcW w:w="5970" w:type="dxa"/>
          </w:tcPr>
          <w:p w14:paraId="1A7D7D89"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管理员可对管理范围内的学员学习过程进行查询，可以实时查看学习进度、完成情况、通过情况、必修</w:t>
            </w:r>
            <w:r>
              <w:rPr>
                <w:rFonts w:ascii="宋体" w:eastAsia="宋体" w:hAnsi="宋体" w:cs="宋体" w:hint="eastAsia"/>
                <w:color w:val="000000"/>
                <w:kern w:val="0"/>
                <w:sz w:val="22"/>
              </w:rPr>
              <w:t>/</w:t>
            </w:r>
            <w:r>
              <w:rPr>
                <w:rFonts w:ascii="宋体" w:eastAsia="宋体" w:hAnsi="宋体" w:cs="宋体" w:hint="eastAsia"/>
                <w:color w:val="000000"/>
                <w:kern w:val="0"/>
                <w:sz w:val="22"/>
              </w:rPr>
              <w:t>选修等，并可记录培训视频的观看时长</w:t>
            </w:r>
          </w:p>
        </w:tc>
      </w:tr>
      <w:tr w:rsidR="00584730" w14:paraId="2FF3E3ED" w14:textId="77777777">
        <w:tc>
          <w:tcPr>
            <w:tcW w:w="437" w:type="dxa"/>
            <w:vMerge/>
            <w:vAlign w:val="center"/>
          </w:tcPr>
          <w:p w14:paraId="19EE943C" w14:textId="77777777" w:rsidR="00584730" w:rsidRDefault="00584730">
            <w:pPr>
              <w:widowControl/>
              <w:jc w:val="left"/>
              <w:rPr>
                <w:rFonts w:ascii="宋体" w:eastAsia="宋体" w:hAnsi="宋体" w:cs="宋体"/>
                <w:color w:val="000000"/>
                <w:kern w:val="0"/>
                <w:sz w:val="22"/>
              </w:rPr>
            </w:pPr>
          </w:p>
        </w:tc>
        <w:tc>
          <w:tcPr>
            <w:tcW w:w="1869" w:type="dxa"/>
            <w:vAlign w:val="center"/>
          </w:tcPr>
          <w:p w14:paraId="70B9775E"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科室完成率统计</w:t>
            </w:r>
          </w:p>
        </w:tc>
        <w:tc>
          <w:tcPr>
            <w:tcW w:w="5970" w:type="dxa"/>
          </w:tcPr>
          <w:p w14:paraId="16254C7C"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管理员可以实时查看各科室的培训完成及通过情况，并可以按照完成率进行排序。</w:t>
            </w:r>
          </w:p>
        </w:tc>
      </w:tr>
      <w:tr w:rsidR="00584730" w14:paraId="161D0F26" w14:textId="77777777">
        <w:tc>
          <w:tcPr>
            <w:tcW w:w="437" w:type="dxa"/>
            <w:vMerge/>
            <w:vAlign w:val="center"/>
          </w:tcPr>
          <w:p w14:paraId="3A7BBB63" w14:textId="77777777" w:rsidR="00584730" w:rsidRDefault="00584730">
            <w:pPr>
              <w:widowControl/>
              <w:jc w:val="left"/>
              <w:rPr>
                <w:rFonts w:ascii="宋体" w:eastAsia="宋体" w:hAnsi="宋体" w:cs="宋体"/>
                <w:color w:val="000000"/>
                <w:kern w:val="0"/>
                <w:sz w:val="22"/>
              </w:rPr>
            </w:pPr>
          </w:p>
        </w:tc>
        <w:tc>
          <w:tcPr>
            <w:tcW w:w="1869" w:type="dxa"/>
            <w:vAlign w:val="center"/>
          </w:tcPr>
          <w:p w14:paraId="37D098F6"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培训结果报表展示</w:t>
            </w:r>
          </w:p>
        </w:tc>
        <w:tc>
          <w:tcPr>
            <w:tcW w:w="5970" w:type="dxa"/>
          </w:tcPr>
          <w:p w14:paraId="5888E098"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对于课程培训的完成情况、通过情况、测验结果等内容，可以以饼状图、柱状图等形式展示，方便管理员查看培训结果</w:t>
            </w:r>
          </w:p>
        </w:tc>
      </w:tr>
      <w:tr w:rsidR="00584730" w14:paraId="48F03E30" w14:textId="77777777">
        <w:tc>
          <w:tcPr>
            <w:tcW w:w="437" w:type="dxa"/>
            <w:vMerge/>
            <w:vAlign w:val="center"/>
          </w:tcPr>
          <w:p w14:paraId="73DAD5CE" w14:textId="77777777" w:rsidR="00584730" w:rsidRDefault="00584730">
            <w:pPr>
              <w:widowControl/>
              <w:jc w:val="left"/>
              <w:rPr>
                <w:rFonts w:ascii="宋体" w:eastAsia="宋体" w:hAnsi="宋体" w:cs="宋体"/>
                <w:color w:val="000000"/>
                <w:kern w:val="0"/>
                <w:sz w:val="22"/>
              </w:rPr>
            </w:pPr>
          </w:p>
        </w:tc>
        <w:tc>
          <w:tcPr>
            <w:tcW w:w="1869" w:type="dxa"/>
            <w:vAlign w:val="center"/>
          </w:tcPr>
          <w:p w14:paraId="2D493819"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在线互动答疑</w:t>
            </w:r>
          </w:p>
        </w:tc>
        <w:tc>
          <w:tcPr>
            <w:tcW w:w="5970" w:type="dxa"/>
          </w:tcPr>
          <w:p w14:paraId="6CF9DF16"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学员可在培训过程中就培训内容向主讲人</w:t>
            </w:r>
            <w:r>
              <w:rPr>
                <w:rFonts w:ascii="宋体" w:eastAsia="宋体" w:hAnsi="宋体" w:cs="宋体" w:hint="eastAsia"/>
                <w:color w:val="000000"/>
                <w:kern w:val="0"/>
                <w:sz w:val="22"/>
              </w:rPr>
              <w:t>/</w:t>
            </w:r>
            <w:r>
              <w:rPr>
                <w:rFonts w:ascii="宋体" w:eastAsia="宋体" w:hAnsi="宋体" w:cs="宋体" w:hint="eastAsia"/>
                <w:color w:val="000000"/>
                <w:kern w:val="0"/>
                <w:sz w:val="22"/>
              </w:rPr>
              <w:t>助教老师进行提问，老师看到后进行回复。学员之间也可以互动讨论，促进师生学习交流。</w:t>
            </w:r>
          </w:p>
        </w:tc>
      </w:tr>
      <w:tr w:rsidR="00584730" w14:paraId="2B031BC2" w14:textId="77777777">
        <w:tc>
          <w:tcPr>
            <w:tcW w:w="437" w:type="dxa"/>
            <w:vMerge/>
            <w:vAlign w:val="center"/>
          </w:tcPr>
          <w:p w14:paraId="438E8031" w14:textId="77777777" w:rsidR="00584730" w:rsidRDefault="00584730">
            <w:pPr>
              <w:widowControl/>
              <w:jc w:val="left"/>
              <w:rPr>
                <w:rFonts w:ascii="宋体" w:eastAsia="宋体" w:hAnsi="宋体" w:cs="宋体"/>
                <w:color w:val="000000"/>
                <w:kern w:val="0"/>
                <w:sz w:val="22"/>
              </w:rPr>
            </w:pPr>
          </w:p>
        </w:tc>
        <w:tc>
          <w:tcPr>
            <w:tcW w:w="1869" w:type="dxa"/>
            <w:vAlign w:val="center"/>
          </w:tcPr>
          <w:p w14:paraId="4CD8BFF3"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课后练习</w:t>
            </w:r>
          </w:p>
        </w:tc>
        <w:tc>
          <w:tcPr>
            <w:tcW w:w="5970" w:type="dxa"/>
          </w:tcPr>
          <w:p w14:paraId="3248B98D"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系统支持学员对课题或案例进行线上讨论，管理员可以将讨论内容导出，以便存档。</w:t>
            </w:r>
          </w:p>
        </w:tc>
      </w:tr>
      <w:tr w:rsidR="00584730" w14:paraId="0C00FEC4" w14:textId="77777777">
        <w:tc>
          <w:tcPr>
            <w:tcW w:w="437" w:type="dxa"/>
            <w:vMerge/>
            <w:vAlign w:val="center"/>
          </w:tcPr>
          <w:p w14:paraId="314CAA88" w14:textId="77777777" w:rsidR="00584730" w:rsidRDefault="00584730">
            <w:pPr>
              <w:widowControl/>
              <w:jc w:val="left"/>
              <w:rPr>
                <w:rFonts w:ascii="宋体" w:eastAsia="宋体" w:hAnsi="宋体" w:cs="宋体"/>
                <w:color w:val="000000"/>
                <w:kern w:val="0"/>
                <w:sz w:val="22"/>
              </w:rPr>
            </w:pPr>
          </w:p>
        </w:tc>
        <w:tc>
          <w:tcPr>
            <w:tcW w:w="1869" w:type="dxa"/>
            <w:vAlign w:val="center"/>
          </w:tcPr>
          <w:p w14:paraId="65370111" w14:textId="77777777" w:rsidR="00584730" w:rsidRDefault="00D866A9">
            <w:pPr>
              <w:widowControl/>
              <w:jc w:val="left"/>
              <w:rPr>
                <w:rFonts w:ascii="宋体" w:eastAsia="宋体" w:hAnsi="宋体" w:cs="宋体"/>
                <w:color w:val="000000"/>
                <w:kern w:val="0"/>
                <w:sz w:val="22"/>
              </w:rPr>
            </w:pPr>
            <w:r>
              <w:rPr>
                <w:rFonts w:asciiTheme="minorEastAsia" w:hAnsiTheme="minorEastAsia" w:cs="宋体"/>
                <w:color w:val="FF0000"/>
                <w:kern w:val="0"/>
                <w:sz w:val="22"/>
              </w:rPr>
              <w:t>●</w:t>
            </w:r>
            <w:r>
              <w:rPr>
                <w:rFonts w:ascii="宋体" w:eastAsia="宋体" w:hAnsi="宋体" w:cs="宋体" w:hint="eastAsia"/>
                <w:color w:val="000000"/>
                <w:kern w:val="0"/>
                <w:sz w:val="22"/>
              </w:rPr>
              <w:t>课题讨论</w:t>
            </w:r>
          </w:p>
        </w:tc>
        <w:tc>
          <w:tcPr>
            <w:tcW w:w="5970" w:type="dxa"/>
          </w:tcPr>
          <w:p w14:paraId="0A30C4F7"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系统支持学员对课题或案例进行线上讨论，管理员可以将讨论内容导出，以便存档检查</w:t>
            </w:r>
          </w:p>
        </w:tc>
      </w:tr>
      <w:tr w:rsidR="00584730" w14:paraId="06D23B47" w14:textId="77777777">
        <w:tc>
          <w:tcPr>
            <w:tcW w:w="437" w:type="dxa"/>
            <w:vMerge/>
            <w:vAlign w:val="center"/>
          </w:tcPr>
          <w:p w14:paraId="1D3A602D" w14:textId="77777777" w:rsidR="00584730" w:rsidRDefault="00584730">
            <w:pPr>
              <w:widowControl/>
              <w:jc w:val="left"/>
              <w:rPr>
                <w:rFonts w:ascii="宋体" w:eastAsia="宋体" w:hAnsi="宋体" w:cs="宋体"/>
                <w:color w:val="000000"/>
                <w:kern w:val="0"/>
                <w:sz w:val="22"/>
              </w:rPr>
            </w:pPr>
          </w:p>
        </w:tc>
        <w:tc>
          <w:tcPr>
            <w:tcW w:w="1869" w:type="dxa"/>
            <w:vAlign w:val="center"/>
          </w:tcPr>
          <w:p w14:paraId="63884FF3"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培训课程归档</w:t>
            </w:r>
          </w:p>
        </w:tc>
        <w:tc>
          <w:tcPr>
            <w:tcW w:w="5970" w:type="dxa"/>
          </w:tcPr>
          <w:p w14:paraId="7F70008E"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可以将培训课程按照文件夹等形式进行分类归档，</w:t>
            </w:r>
            <w:r>
              <w:rPr>
                <w:rFonts w:ascii="宋体" w:eastAsia="宋体" w:hAnsi="宋体" w:cs="Times New Roman" w:hint="eastAsia"/>
                <w:kern w:val="0"/>
                <w:sz w:val="22"/>
              </w:rPr>
              <w:t>支持课件在不同文件夹之间的移动</w:t>
            </w:r>
            <w:r>
              <w:rPr>
                <w:rFonts w:ascii="宋体" w:eastAsia="宋体" w:hAnsi="宋体" w:cs="Times New Roman" w:hint="eastAsia"/>
                <w:color w:val="000000" w:themeColor="text1"/>
                <w:kern w:val="0"/>
                <w:sz w:val="22"/>
                <w:szCs w:val="21"/>
              </w:rPr>
              <w:t>。</w:t>
            </w:r>
          </w:p>
        </w:tc>
      </w:tr>
      <w:tr w:rsidR="00584730" w14:paraId="4836B1FE" w14:textId="77777777">
        <w:tc>
          <w:tcPr>
            <w:tcW w:w="437" w:type="dxa"/>
            <w:vMerge/>
            <w:vAlign w:val="center"/>
          </w:tcPr>
          <w:p w14:paraId="4A38D7A7" w14:textId="77777777" w:rsidR="00584730" w:rsidRDefault="00584730">
            <w:pPr>
              <w:widowControl/>
              <w:jc w:val="left"/>
              <w:rPr>
                <w:rFonts w:ascii="宋体" w:eastAsia="宋体" w:hAnsi="宋体" w:cs="宋体"/>
                <w:color w:val="000000"/>
                <w:kern w:val="0"/>
                <w:sz w:val="22"/>
              </w:rPr>
            </w:pPr>
          </w:p>
        </w:tc>
        <w:tc>
          <w:tcPr>
            <w:tcW w:w="1869" w:type="dxa"/>
            <w:vAlign w:val="center"/>
          </w:tcPr>
          <w:p w14:paraId="01B5F8BD"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培训结果导出</w:t>
            </w:r>
          </w:p>
        </w:tc>
        <w:tc>
          <w:tcPr>
            <w:tcW w:w="5970" w:type="dxa"/>
          </w:tcPr>
          <w:p w14:paraId="3D1420AF" w14:textId="77777777" w:rsidR="00584730" w:rsidRDefault="00D866A9">
            <w:pPr>
              <w:widowControl/>
              <w:jc w:val="left"/>
              <w:rPr>
                <w:rFonts w:ascii="宋体" w:eastAsia="宋体" w:hAnsi="宋体" w:cs="Times New Roman"/>
                <w:color w:val="000000" w:themeColor="text1"/>
                <w:kern w:val="0"/>
                <w:sz w:val="22"/>
                <w:szCs w:val="21"/>
              </w:rPr>
            </w:pPr>
            <w:r>
              <w:rPr>
                <w:rFonts w:ascii="宋体" w:eastAsia="宋体" w:hAnsi="宋体" w:cs="Times New Roman" w:hint="eastAsia"/>
                <w:color w:val="000000" w:themeColor="text1"/>
                <w:kern w:val="0"/>
                <w:sz w:val="22"/>
                <w:szCs w:val="21"/>
              </w:rPr>
              <w:t>支持将培训结果导出到</w:t>
            </w:r>
            <w:r>
              <w:rPr>
                <w:rFonts w:ascii="宋体" w:eastAsia="宋体" w:hAnsi="宋体" w:cs="Times New Roman" w:hint="eastAsia"/>
                <w:color w:val="000000" w:themeColor="text1"/>
                <w:kern w:val="0"/>
                <w:sz w:val="22"/>
                <w:szCs w:val="21"/>
              </w:rPr>
              <w:t>Excel</w:t>
            </w:r>
            <w:r>
              <w:rPr>
                <w:rFonts w:ascii="宋体" w:eastAsia="宋体" w:hAnsi="宋体" w:cs="Times New Roman" w:hint="eastAsia"/>
                <w:color w:val="000000" w:themeColor="text1"/>
                <w:kern w:val="0"/>
                <w:sz w:val="22"/>
                <w:szCs w:val="21"/>
              </w:rPr>
              <w:t>中保留存档</w:t>
            </w:r>
          </w:p>
        </w:tc>
      </w:tr>
      <w:tr w:rsidR="00584730" w14:paraId="20038059" w14:textId="77777777">
        <w:tc>
          <w:tcPr>
            <w:tcW w:w="437" w:type="dxa"/>
            <w:vMerge/>
            <w:vAlign w:val="center"/>
          </w:tcPr>
          <w:p w14:paraId="755734A3" w14:textId="77777777" w:rsidR="00584730" w:rsidRDefault="00584730">
            <w:pPr>
              <w:widowControl/>
              <w:jc w:val="left"/>
              <w:rPr>
                <w:rFonts w:ascii="宋体" w:eastAsia="宋体" w:hAnsi="宋体" w:cs="宋体"/>
                <w:color w:val="000000"/>
                <w:kern w:val="0"/>
                <w:sz w:val="22"/>
              </w:rPr>
            </w:pPr>
          </w:p>
        </w:tc>
        <w:tc>
          <w:tcPr>
            <w:tcW w:w="1869" w:type="dxa"/>
            <w:vAlign w:val="center"/>
          </w:tcPr>
          <w:p w14:paraId="2D8B497A" w14:textId="77777777" w:rsidR="00584730" w:rsidRDefault="00D866A9">
            <w:pPr>
              <w:widowControl/>
              <w:jc w:val="left"/>
              <w:rPr>
                <w:rFonts w:ascii="宋体" w:eastAsia="宋体" w:hAnsi="宋体" w:cs="Times New Roman"/>
                <w:color w:val="000000" w:themeColor="text1"/>
                <w:kern w:val="0"/>
                <w:sz w:val="22"/>
                <w:szCs w:val="21"/>
              </w:rPr>
            </w:pPr>
            <w:r>
              <w:rPr>
                <w:rFonts w:ascii="宋体" w:eastAsia="宋体" w:hAnsi="宋体" w:cs="Times New Roman" w:hint="eastAsia"/>
                <w:color w:val="000000" w:themeColor="text1"/>
                <w:kern w:val="0"/>
                <w:sz w:val="22"/>
                <w:szCs w:val="21"/>
              </w:rPr>
              <w:t>培训结果共享</w:t>
            </w:r>
          </w:p>
        </w:tc>
        <w:tc>
          <w:tcPr>
            <w:tcW w:w="5970" w:type="dxa"/>
          </w:tcPr>
          <w:p w14:paraId="538E9553" w14:textId="77777777" w:rsidR="00584730" w:rsidRDefault="00D866A9">
            <w:pPr>
              <w:widowControl/>
              <w:jc w:val="left"/>
              <w:rPr>
                <w:rFonts w:ascii="宋体" w:eastAsia="宋体" w:hAnsi="宋体" w:cs="Times New Roman"/>
                <w:color w:val="000000" w:themeColor="text1"/>
                <w:kern w:val="0"/>
                <w:sz w:val="22"/>
                <w:szCs w:val="21"/>
              </w:rPr>
            </w:pPr>
            <w:r>
              <w:rPr>
                <w:rFonts w:ascii="宋体" w:eastAsia="宋体" w:hAnsi="宋体" w:cs="Times New Roman" w:hint="eastAsia"/>
                <w:color w:val="000000" w:themeColor="text1"/>
                <w:kern w:val="0"/>
                <w:sz w:val="22"/>
                <w:szCs w:val="21"/>
              </w:rPr>
              <w:t>上级部门可以将组织的培训结果共享给下级部门管理者</w:t>
            </w:r>
          </w:p>
        </w:tc>
      </w:tr>
      <w:tr w:rsidR="00584730" w14:paraId="32FA9E3B" w14:textId="77777777">
        <w:tc>
          <w:tcPr>
            <w:tcW w:w="437" w:type="dxa"/>
            <w:vMerge/>
            <w:vAlign w:val="center"/>
          </w:tcPr>
          <w:p w14:paraId="415F9F16" w14:textId="77777777" w:rsidR="00584730" w:rsidRDefault="00584730">
            <w:pPr>
              <w:widowControl/>
              <w:jc w:val="left"/>
              <w:rPr>
                <w:rFonts w:ascii="宋体" w:eastAsia="宋体" w:hAnsi="宋体" w:cs="宋体"/>
                <w:color w:val="000000"/>
                <w:kern w:val="0"/>
                <w:sz w:val="22"/>
              </w:rPr>
            </w:pPr>
          </w:p>
        </w:tc>
        <w:tc>
          <w:tcPr>
            <w:tcW w:w="1869" w:type="dxa"/>
            <w:vAlign w:val="center"/>
          </w:tcPr>
          <w:p w14:paraId="0C66F725"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培训课程模板</w:t>
            </w:r>
          </w:p>
        </w:tc>
        <w:tc>
          <w:tcPr>
            <w:tcW w:w="5970" w:type="dxa"/>
          </w:tcPr>
          <w:p w14:paraId="65240C59"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培训课程可设置成课程模板，方便同类课程快速导入创建</w:t>
            </w:r>
            <w:r>
              <w:rPr>
                <w:rFonts w:ascii="宋体" w:eastAsia="宋体" w:hAnsi="宋体" w:cs="宋体" w:hint="eastAsia"/>
                <w:color w:val="000000"/>
                <w:kern w:val="0"/>
                <w:sz w:val="22"/>
              </w:rPr>
              <w:t xml:space="preserve"> </w:t>
            </w:r>
          </w:p>
        </w:tc>
      </w:tr>
      <w:tr w:rsidR="00584730" w14:paraId="0631328D" w14:textId="77777777">
        <w:tc>
          <w:tcPr>
            <w:tcW w:w="437" w:type="dxa"/>
            <w:vMerge/>
            <w:vAlign w:val="center"/>
          </w:tcPr>
          <w:p w14:paraId="5395067D" w14:textId="77777777" w:rsidR="00584730" w:rsidRDefault="00584730">
            <w:pPr>
              <w:widowControl/>
              <w:jc w:val="left"/>
              <w:rPr>
                <w:rFonts w:ascii="宋体" w:eastAsia="宋体" w:hAnsi="宋体" w:cs="宋体"/>
                <w:color w:val="000000"/>
                <w:kern w:val="0"/>
                <w:sz w:val="22"/>
              </w:rPr>
            </w:pPr>
          </w:p>
        </w:tc>
        <w:tc>
          <w:tcPr>
            <w:tcW w:w="1869" w:type="dxa"/>
            <w:vAlign w:val="center"/>
          </w:tcPr>
          <w:p w14:paraId="1726C713"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培训记录查询</w:t>
            </w:r>
          </w:p>
        </w:tc>
        <w:tc>
          <w:tcPr>
            <w:tcW w:w="5970" w:type="dxa"/>
          </w:tcPr>
          <w:p w14:paraId="45AFD954" w14:textId="77777777" w:rsidR="00584730" w:rsidRDefault="00D866A9">
            <w:pPr>
              <w:widowControl/>
              <w:jc w:val="left"/>
              <w:rPr>
                <w:rFonts w:ascii="宋体" w:eastAsia="宋体" w:hAnsi="宋体" w:cs="宋体"/>
                <w:color w:val="000000"/>
                <w:kern w:val="0"/>
                <w:sz w:val="22"/>
              </w:rPr>
            </w:pPr>
            <w:r>
              <w:rPr>
                <w:rFonts w:ascii="宋体" w:eastAsia="宋体" w:hAnsi="宋体" w:cs="宋体"/>
                <w:color w:val="000000"/>
                <w:kern w:val="0"/>
                <w:sz w:val="22"/>
              </w:rPr>
              <w:t>可以通过手机随时随地查询自己参加的培训记录，及时了解培训结果，查看</w:t>
            </w:r>
            <w:r>
              <w:rPr>
                <w:rFonts w:ascii="宋体" w:eastAsia="宋体" w:hAnsi="宋体" w:cs="宋体" w:hint="eastAsia"/>
                <w:color w:val="000000"/>
                <w:kern w:val="0"/>
                <w:sz w:val="22"/>
              </w:rPr>
              <w:t>培训是否</w:t>
            </w:r>
            <w:r>
              <w:rPr>
                <w:rFonts w:ascii="宋体" w:eastAsia="宋体" w:hAnsi="宋体" w:cs="宋体"/>
                <w:color w:val="000000"/>
                <w:kern w:val="0"/>
                <w:sz w:val="22"/>
              </w:rPr>
              <w:t>达标</w:t>
            </w:r>
          </w:p>
        </w:tc>
      </w:tr>
      <w:tr w:rsidR="00584730" w14:paraId="62A26172" w14:textId="77777777">
        <w:tc>
          <w:tcPr>
            <w:tcW w:w="437" w:type="dxa"/>
            <w:vMerge w:val="restart"/>
            <w:vAlign w:val="center"/>
          </w:tcPr>
          <w:p w14:paraId="286D0631" w14:textId="77777777" w:rsidR="00584730" w:rsidRDefault="00D866A9">
            <w:pPr>
              <w:widowControl/>
              <w:jc w:val="left"/>
              <w:rPr>
                <w:rFonts w:ascii="宋体" w:eastAsia="宋体" w:hAnsi="宋体" w:cs="宋体"/>
                <w:b/>
                <w:color w:val="000000"/>
                <w:kern w:val="0"/>
                <w:sz w:val="22"/>
              </w:rPr>
            </w:pPr>
            <w:r>
              <w:rPr>
                <w:rFonts w:cs="Times New Roman" w:hint="eastAsia"/>
                <w:color w:val="FF0000"/>
                <w:kern w:val="0"/>
                <w:sz w:val="22"/>
              </w:rPr>
              <w:lastRenderedPageBreak/>
              <w:t>▲</w:t>
            </w:r>
            <w:r>
              <w:rPr>
                <w:rFonts w:ascii="宋体" w:eastAsia="宋体" w:hAnsi="宋体" w:cs="宋体" w:hint="eastAsia"/>
                <w:b/>
                <w:color w:val="000000"/>
                <w:kern w:val="0"/>
                <w:sz w:val="22"/>
              </w:rPr>
              <w:t>培训签到管理</w:t>
            </w:r>
          </w:p>
        </w:tc>
        <w:tc>
          <w:tcPr>
            <w:tcW w:w="1869" w:type="dxa"/>
            <w:vAlign w:val="center"/>
          </w:tcPr>
          <w:p w14:paraId="79935DC3"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培训分批预约</w:t>
            </w:r>
          </w:p>
        </w:tc>
        <w:tc>
          <w:tcPr>
            <w:tcW w:w="5970" w:type="dxa"/>
          </w:tcPr>
          <w:p w14:paraId="25810B7C"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系统提供分批预约功能，管理者可以设定各批次培训时间，学员可以根据时间安排选择培训时间段。</w:t>
            </w:r>
          </w:p>
        </w:tc>
      </w:tr>
      <w:tr w:rsidR="00584730" w14:paraId="2ABAB2C5" w14:textId="77777777">
        <w:tc>
          <w:tcPr>
            <w:tcW w:w="437" w:type="dxa"/>
            <w:vMerge/>
            <w:vAlign w:val="center"/>
          </w:tcPr>
          <w:p w14:paraId="0A81449C" w14:textId="77777777" w:rsidR="00584730" w:rsidRDefault="00584730">
            <w:pPr>
              <w:widowControl/>
              <w:jc w:val="left"/>
              <w:rPr>
                <w:rFonts w:ascii="宋体" w:eastAsia="宋体" w:hAnsi="宋体" w:cs="宋体"/>
                <w:color w:val="000000"/>
                <w:kern w:val="0"/>
                <w:sz w:val="22"/>
              </w:rPr>
            </w:pPr>
          </w:p>
        </w:tc>
        <w:tc>
          <w:tcPr>
            <w:tcW w:w="1869" w:type="dxa"/>
            <w:vAlign w:val="center"/>
          </w:tcPr>
          <w:p w14:paraId="1C31C142"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签到</w:t>
            </w:r>
            <w:proofErr w:type="gramStart"/>
            <w:r>
              <w:rPr>
                <w:rFonts w:ascii="宋体" w:eastAsia="宋体" w:hAnsi="宋体" w:cs="Times New Roman" w:hint="eastAsia"/>
                <w:color w:val="000000" w:themeColor="text1"/>
                <w:kern w:val="0"/>
                <w:sz w:val="22"/>
                <w:szCs w:val="21"/>
              </w:rPr>
              <w:t>码设置</w:t>
            </w:r>
            <w:proofErr w:type="gramEnd"/>
          </w:p>
        </w:tc>
        <w:tc>
          <w:tcPr>
            <w:tcW w:w="5970" w:type="dxa"/>
          </w:tcPr>
          <w:p w14:paraId="3BCFB760"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签到码可以设置成静态码和动态码。动态码可以智能变化，防止学员代签。</w:t>
            </w:r>
          </w:p>
        </w:tc>
      </w:tr>
      <w:tr w:rsidR="00584730" w14:paraId="679765E5" w14:textId="77777777">
        <w:tc>
          <w:tcPr>
            <w:tcW w:w="437" w:type="dxa"/>
            <w:vMerge/>
            <w:vAlign w:val="center"/>
          </w:tcPr>
          <w:p w14:paraId="576901B0" w14:textId="77777777" w:rsidR="00584730" w:rsidRDefault="00584730">
            <w:pPr>
              <w:widowControl/>
              <w:jc w:val="left"/>
              <w:rPr>
                <w:rFonts w:ascii="宋体" w:eastAsia="宋体" w:hAnsi="宋体" w:cs="宋体"/>
                <w:color w:val="000000"/>
                <w:kern w:val="0"/>
                <w:sz w:val="22"/>
              </w:rPr>
            </w:pPr>
          </w:p>
        </w:tc>
        <w:tc>
          <w:tcPr>
            <w:tcW w:w="1869" w:type="dxa"/>
            <w:vAlign w:val="center"/>
          </w:tcPr>
          <w:p w14:paraId="727299C5"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签到次数设置</w:t>
            </w:r>
          </w:p>
        </w:tc>
        <w:tc>
          <w:tcPr>
            <w:tcW w:w="5970" w:type="dxa"/>
          </w:tcPr>
          <w:p w14:paraId="31821CCB"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系统可以设置多次签到，防止学员培训早退情况。</w:t>
            </w:r>
          </w:p>
        </w:tc>
      </w:tr>
      <w:tr w:rsidR="00584730" w14:paraId="25682699" w14:textId="77777777">
        <w:tc>
          <w:tcPr>
            <w:tcW w:w="437" w:type="dxa"/>
            <w:vMerge/>
            <w:vAlign w:val="center"/>
          </w:tcPr>
          <w:p w14:paraId="362CED57" w14:textId="77777777" w:rsidR="00584730" w:rsidRDefault="00584730">
            <w:pPr>
              <w:widowControl/>
              <w:jc w:val="left"/>
              <w:rPr>
                <w:rFonts w:ascii="宋体" w:eastAsia="宋体" w:hAnsi="宋体" w:cs="宋体"/>
                <w:color w:val="000000"/>
                <w:kern w:val="0"/>
                <w:sz w:val="22"/>
              </w:rPr>
            </w:pPr>
          </w:p>
        </w:tc>
        <w:tc>
          <w:tcPr>
            <w:tcW w:w="1869" w:type="dxa"/>
            <w:vAlign w:val="center"/>
          </w:tcPr>
          <w:p w14:paraId="7499F2B3" w14:textId="77777777" w:rsidR="00584730" w:rsidRDefault="00D866A9">
            <w:pPr>
              <w:widowControl/>
              <w:jc w:val="left"/>
              <w:rPr>
                <w:rFonts w:ascii="宋体" w:eastAsia="宋体" w:hAnsi="宋体" w:cs="宋体"/>
                <w:color w:val="000000"/>
                <w:kern w:val="0"/>
                <w:sz w:val="22"/>
              </w:rPr>
            </w:pPr>
            <w:proofErr w:type="gramStart"/>
            <w:r>
              <w:rPr>
                <w:rFonts w:ascii="宋体" w:eastAsia="宋体" w:hAnsi="宋体" w:cs="Times New Roman" w:hint="eastAsia"/>
                <w:color w:val="000000" w:themeColor="text1"/>
                <w:kern w:val="0"/>
                <w:sz w:val="22"/>
                <w:szCs w:val="21"/>
              </w:rPr>
              <w:t>手机扫码签到</w:t>
            </w:r>
            <w:proofErr w:type="gramEnd"/>
          </w:p>
        </w:tc>
        <w:tc>
          <w:tcPr>
            <w:tcW w:w="5970" w:type="dxa"/>
          </w:tcPr>
          <w:p w14:paraId="5100C3E6"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系统支持</w:t>
            </w:r>
            <w:proofErr w:type="gramStart"/>
            <w:r>
              <w:rPr>
                <w:rFonts w:ascii="宋体" w:eastAsia="宋体" w:hAnsi="宋体" w:cs="Times New Roman" w:hint="eastAsia"/>
                <w:color w:val="000000" w:themeColor="text1"/>
                <w:kern w:val="0"/>
                <w:sz w:val="22"/>
                <w:szCs w:val="21"/>
              </w:rPr>
              <w:t>手机扫码签到</w:t>
            </w:r>
            <w:proofErr w:type="gramEnd"/>
            <w:r>
              <w:rPr>
                <w:rFonts w:ascii="宋体" w:eastAsia="宋体" w:hAnsi="宋体" w:cs="Times New Roman" w:hint="eastAsia"/>
                <w:color w:val="000000" w:themeColor="text1"/>
                <w:kern w:val="0"/>
                <w:sz w:val="22"/>
                <w:szCs w:val="21"/>
              </w:rPr>
              <w:t>功能，实现无纸化管理。</w:t>
            </w:r>
          </w:p>
        </w:tc>
      </w:tr>
      <w:tr w:rsidR="00584730" w14:paraId="2AA9BB4D" w14:textId="77777777">
        <w:tc>
          <w:tcPr>
            <w:tcW w:w="437" w:type="dxa"/>
            <w:vMerge/>
            <w:vAlign w:val="center"/>
          </w:tcPr>
          <w:p w14:paraId="279D7F78" w14:textId="77777777" w:rsidR="00584730" w:rsidRDefault="00584730">
            <w:pPr>
              <w:widowControl/>
              <w:jc w:val="left"/>
              <w:rPr>
                <w:rFonts w:ascii="宋体" w:eastAsia="宋体" w:hAnsi="宋体" w:cs="宋体"/>
                <w:color w:val="000000"/>
                <w:kern w:val="0"/>
                <w:sz w:val="22"/>
              </w:rPr>
            </w:pPr>
          </w:p>
        </w:tc>
        <w:tc>
          <w:tcPr>
            <w:tcW w:w="1869" w:type="dxa"/>
            <w:vAlign w:val="center"/>
          </w:tcPr>
          <w:p w14:paraId="602FE7CC" w14:textId="77777777" w:rsidR="00584730" w:rsidRDefault="00D866A9">
            <w:pPr>
              <w:widowControl/>
              <w:jc w:val="left"/>
              <w:rPr>
                <w:rFonts w:ascii="宋体" w:eastAsia="宋体" w:hAnsi="宋体" w:cs="Times New Roman"/>
                <w:color w:val="000000" w:themeColor="text1"/>
                <w:kern w:val="0"/>
                <w:sz w:val="22"/>
                <w:szCs w:val="21"/>
              </w:rPr>
            </w:pPr>
            <w:r>
              <w:rPr>
                <w:rFonts w:ascii="宋体" w:eastAsia="宋体" w:hAnsi="宋体" w:cs="Times New Roman" w:hint="eastAsia"/>
                <w:color w:val="000000" w:themeColor="text1"/>
                <w:kern w:val="0"/>
                <w:sz w:val="22"/>
                <w:szCs w:val="21"/>
              </w:rPr>
              <w:t>多设备开启</w:t>
            </w:r>
          </w:p>
        </w:tc>
        <w:tc>
          <w:tcPr>
            <w:tcW w:w="5970" w:type="dxa"/>
          </w:tcPr>
          <w:p w14:paraId="28DC68B5" w14:textId="77777777" w:rsidR="00584730" w:rsidRDefault="00D866A9">
            <w:pPr>
              <w:widowControl/>
              <w:jc w:val="left"/>
              <w:rPr>
                <w:rFonts w:ascii="宋体" w:eastAsia="宋体" w:hAnsi="宋体" w:cs="Times New Roman"/>
                <w:color w:val="000000" w:themeColor="text1"/>
                <w:kern w:val="0"/>
                <w:sz w:val="22"/>
                <w:szCs w:val="21"/>
              </w:rPr>
            </w:pPr>
            <w:r>
              <w:rPr>
                <w:rFonts w:ascii="宋体" w:eastAsia="宋体" w:hAnsi="宋体" w:cs="Times New Roman" w:hint="eastAsia"/>
                <w:color w:val="000000" w:themeColor="text1"/>
                <w:kern w:val="0"/>
                <w:sz w:val="22"/>
                <w:szCs w:val="21"/>
              </w:rPr>
              <w:t>支持线下签到二维码在多个设备上同时开启，以便提升签到效率。</w:t>
            </w:r>
          </w:p>
        </w:tc>
      </w:tr>
      <w:tr w:rsidR="00584730" w14:paraId="5408D8CC" w14:textId="77777777">
        <w:tc>
          <w:tcPr>
            <w:tcW w:w="437" w:type="dxa"/>
            <w:vMerge/>
            <w:vAlign w:val="center"/>
          </w:tcPr>
          <w:p w14:paraId="4C8340C1" w14:textId="77777777" w:rsidR="00584730" w:rsidRDefault="00584730">
            <w:pPr>
              <w:widowControl/>
              <w:jc w:val="left"/>
              <w:rPr>
                <w:rFonts w:ascii="宋体" w:eastAsia="宋体" w:hAnsi="宋体" w:cs="宋体"/>
                <w:color w:val="000000"/>
                <w:kern w:val="0"/>
                <w:sz w:val="22"/>
              </w:rPr>
            </w:pPr>
          </w:p>
        </w:tc>
        <w:tc>
          <w:tcPr>
            <w:tcW w:w="1869" w:type="dxa"/>
            <w:vAlign w:val="center"/>
          </w:tcPr>
          <w:p w14:paraId="62580666" w14:textId="77777777" w:rsidR="00584730" w:rsidRDefault="00D866A9">
            <w:pPr>
              <w:widowControl/>
              <w:jc w:val="left"/>
              <w:rPr>
                <w:rFonts w:ascii="宋体" w:eastAsia="宋体" w:hAnsi="宋体" w:cs="Times New Roman"/>
                <w:color w:val="000000" w:themeColor="text1"/>
                <w:kern w:val="0"/>
                <w:sz w:val="22"/>
                <w:szCs w:val="21"/>
              </w:rPr>
            </w:pPr>
            <w:r>
              <w:rPr>
                <w:rFonts w:ascii="宋体" w:eastAsia="宋体" w:hAnsi="宋体" w:cs="Times New Roman" w:hint="eastAsia"/>
                <w:color w:val="000000" w:themeColor="text1"/>
                <w:kern w:val="0"/>
                <w:sz w:val="22"/>
                <w:szCs w:val="21"/>
              </w:rPr>
              <w:t>防止代签</w:t>
            </w:r>
          </w:p>
        </w:tc>
        <w:tc>
          <w:tcPr>
            <w:tcW w:w="5970" w:type="dxa"/>
          </w:tcPr>
          <w:p w14:paraId="65FA7289" w14:textId="77777777" w:rsidR="00584730" w:rsidRDefault="00D866A9">
            <w:pPr>
              <w:widowControl/>
              <w:jc w:val="left"/>
              <w:rPr>
                <w:rFonts w:ascii="宋体" w:eastAsia="宋体" w:hAnsi="宋体" w:cs="Times New Roman"/>
                <w:color w:val="000000" w:themeColor="text1"/>
                <w:kern w:val="0"/>
                <w:sz w:val="22"/>
                <w:szCs w:val="21"/>
              </w:rPr>
            </w:pPr>
            <w:r>
              <w:rPr>
                <w:rFonts w:ascii="宋体" w:eastAsia="宋体" w:hAnsi="宋体" w:cs="Times New Roman" w:hint="eastAsia"/>
                <w:color w:val="000000" w:themeColor="text1"/>
                <w:kern w:val="0"/>
                <w:sz w:val="22"/>
                <w:szCs w:val="21"/>
              </w:rPr>
              <w:t>系统支持将账号与</w:t>
            </w:r>
            <w:proofErr w:type="gramStart"/>
            <w:r>
              <w:rPr>
                <w:rFonts w:ascii="宋体" w:eastAsia="宋体" w:hAnsi="宋体" w:cs="Times New Roman" w:hint="eastAsia"/>
                <w:color w:val="000000" w:themeColor="text1"/>
                <w:kern w:val="0"/>
                <w:sz w:val="22"/>
                <w:szCs w:val="21"/>
              </w:rPr>
              <w:t>微信账号</w:t>
            </w:r>
            <w:proofErr w:type="gramEnd"/>
            <w:r>
              <w:rPr>
                <w:rFonts w:ascii="宋体" w:eastAsia="宋体" w:hAnsi="宋体" w:cs="Times New Roman" w:hint="eastAsia"/>
                <w:color w:val="000000" w:themeColor="text1"/>
                <w:kern w:val="0"/>
                <w:sz w:val="22"/>
                <w:szCs w:val="21"/>
              </w:rPr>
              <w:t>绑定，防止代签情况发生。</w:t>
            </w:r>
          </w:p>
        </w:tc>
      </w:tr>
      <w:tr w:rsidR="00584730" w14:paraId="35853DDF" w14:textId="77777777">
        <w:tc>
          <w:tcPr>
            <w:tcW w:w="437" w:type="dxa"/>
            <w:vMerge/>
            <w:vAlign w:val="center"/>
          </w:tcPr>
          <w:p w14:paraId="7271DA94" w14:textId="77777777" w:rsidR="00584730" w:rsidRDefault="00584730">
            <w:pPr>
              <w:widowControl/>
              <w:jc w:val="left"/>
              <w:rPr>
                <w:rFonts w:ascii="宋体" w:eastAsia="宋体" w:hAnsi="宋体" w:cs="宋体"/>
                <w:color w:val="000000"/>
                <w:kern w:val="0"/>
                <w:sz w:val="22"/>
              </w:rPr>
            </w:pPr>
          </w:p>
        </w:tc>
        <w:tc>
          <w:tcPr>
            <w:tcW w:w="1869" w:type="dxa"/>
            <w:vAlign w:val="center"/>
          </w:tcPr>
          <w:p w14:paraId="14DB631E" w14:textId="77777777" w:rsidR="00584730" w:rsidRDefault="00D866A9">
            <w:pPr>
              <w:widowControl/>
              <w:jc w:val="left"/>
              <w:rPr>
                <w:rFonts w:ascii="宋体" w:eastAsia="宋体" w:hAnsi="宋体" w:cs="Times New Roman"/>
                <w:kern w:val="0"/>
                <w:sz w:val="22"/>
              </w:rPr>
            </w:pPr>
            <w:r>
              <w:rPr>
                <w:rFonts w:ascii="宋体" w:eastAsia="宋体" w:hAnsi="宋体" w:cs="Times New Roman" w:hint="eastAsia"/>
                <w:kern w:val="0"/>
                <w:sz w:val="22"/>
              </w:rPr>
              <w:t>主讲人设置</w:t>
            </w:r>
          </w:p>
        </w:tc>
        <w:tc>
          <w:tcPr>
            <w:tcW w:w="5970" w:type="dxa"/>
          </w:tcPr>
          <w:p w14:paraId="3F763969" w14:textId="77777777" w:rsidR="00584730" w:rsidRDefault="00D866A9">
            <w:pPr>
              <w:widowControl/>
              <w:jc w:val="left"/>
              <w:rPr>
                <w:rFonts w:ascii="宋体" w:eastAsia="宋体" w:hAnsi="宋体" w:cs="Times New Roman"/>
                <w:kern w:val="0"/>
                <w:sz w:val="22"/>
              </w:rPr>
            </w:pPr>
            <w:r>
              <w:rPr>
                <w:rFonts w:ascii="宋体" w:eastAsia="宋体" w:hAnsi="宋体" w:cs="Times New Roman" w:hint="eastAsia"/>
                <w:kern w:val="0"/>
                <w:sz w:val="22"/>
              </w:rPr>
              <w:t>系统支持对线下培训添加主讲人，并可对主讲人授予学分。</w:t>
            </w:r>
          </w:p>
        </w:tc>
      </w:tr>
      <w:tr w:rsidR="00584730" w14:paraId="68DEB0DB" w14:textId="77777777">
        <w:tc>
          <w:tcPr>
            <w:tcW w:w="437" w:type="dxa"/>
            <w:vMerge/>
            <w:vAlign w:val="center"/>
          </w:tcPr>
          <w:p w14:paraId="53A36DDA" w14:textId="77777777" w:rsidR="00584730" w:rsidRDefault="00584730">
            <w:pPr>
              <w:widowControl/>
              <w:jc w:val="left"/>
              <w:rPr>
                <w:rFonts w:ascii="宋体" w:eastAsia="宋体" w:hAnsi="宋体" w:cs="宋体"/>
                <w:color w:val="000000"/>
                <w:kern w:val="0"/>
                <w:sz w:val="22"/>
              </w:rPr>
            </w:pPr>
          </w:p>
        </w:tc>
        <w:tc>
          <w:tcPr>
            <w:tcW w:w="1869" w:type="dxa"/>
            <w:vAlign w:val="center"/>
          </w:tcPr>
          <w:p w14:paraId="3FBA15DE"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自动通知</w:t>
            </w:r>
          </w:p>
        </w:tc>
        <w:tc>
          <w:tcPr>
            <w:tcW w:w="5970" w:type="dxa"/>
          </w:tcPr>
          <w:p w14:paraId="60E5BF09"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管理员发布的签到活动支持</w:t>
            </w:r>
            <w:proofErr w:type="gramStart"/>
            <w:r>
              <w:rPr>
                <w:rFonts w:ascii="宋体" w:eastAsia="宋体" w:hAnsi="宋体" w:cs="Times New Roman" w:hint="eastAsia"/>
                <w:kern w:val="0"/>
                <w:sz w:val="22"/>
              </w:rPr>
              <w:t>以微信等</w:t>
            </w:r>
            <w:proofErr w:type="gramEnd"/>
            <w:r>
              <w:rPr>
                <w:rFonts w:ascii="宋体" w:eastAsia="宋体" w:hAnsi="宋体" w:cs="Times New Roman" w:hint="eastAsia"/>
                <w:kern w:val="0"/>
                <w:sz w:val="22"/>
              </w:rPr>
              <w:t>方式通知，</w:t>
            </w:r>
            <w:r>
              <w:rPr>
                <w:rFonts w:ascii="宋体" w:eastAsia="宋体" w:hAnsi="宋体" w:cs="Times New Roman" w:hint="eastAsia"/>
                <w:color w:val="000000" w:themeColor="text1"/>
                <w:kern w:val="0"/>
                <w:sz w:val="22"/>
                <w:szCs w:val="21"/>
              </w:rPr>
              <w:t>并且对于未完成的人员可进行再次通知和定期通知</w:t>
            </w:r>
            <w:r>
              <w:rPr>
                <w:rFonts w:ascii="宋体" w:eastAsia="宋体" w:hAnsi="宋体" w:cs="Times New Roman" w:hint="eastAsia"/>
                <w:kern w:val="0"/>
                <w:sz w:val="22"/>
              </w:rPr>
              <w:t>。</w:t>
            </w:r>
          </w:p>
        </w:tc>
      </w:tr>
      <w:tr w:rsidR="00584730" w14:paraId="7C3E7649" w14:textId="77777777">
        <w:tc>
          <w:tcPr>
            <w:tcW w:w="437" w:type="dxa"/>
            <w:vMerge/>
            <w:vAlign w:val="center"/>
          </w:tcPr>
          <w:p w14:paraId="4233B3AD" w14:textId="77777777" w:rsidR="00584730" w:rsidRDefault="00584730">
            <w:pPr>
              <w:widowControl/>
              <w:jc w:val="left"/>
              <w:rPr>
                <w:rFonts w:ascii="宋体" w:eastAsia="宋体" w:hAnsi="宋体" w:cs="宋体"/>
                <w:color w:val="000000"/>
                <w:kern w:val="0"/>
                <w:sz w:val="22"/>
              </w:rPr>
            </w:pPr>
          </w:p>
        </w:tc>
        <w:tc>
          <w:tcPr>
            <w:tcW w:w="1869" w:type="dxa"/>
            <w:vAlign w:val="center"/>
          </w:tcPr>
          <w:p w14:paraId="5480BFD3"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科室培训点名</w:t>
            </w:r>
          </w:p>
        </w:tc>
        <w:tc>
          <w:tcPr>
            <w:tcW w:w="5970" w:type="dxa"/>
          </w:tcPr>
          <w:p w14:paraId="6A4BE288"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对于科室举办的培训，管理员可以通过手机进行现场点名，并将出席信息记录到系统中</w:t>
            </w:r>
          </w:p>
        </w:tc>
      </w:tr>
      <w:tr w:rsidR="00584730" w14:paraId="2C3DC2C1" w14:textId="77777777">
        <w:tc>
          <w:tcPr>
            <w:tcW w:w="437" w:type="dxa"/>
            <w:vMerge/>
            <w:vAlign w:val="center"/>
          </w:tcPr>
          <w:p w14:paraId="034CCA88" w14:textId="77777777" w:rsidR="00584730" w:rsidRDefault="00584730">
            <w:pPr>
              <w:widowControl/>
              <w:jc w:val="left"/>
              <w:rPr>
                <w:rFonts w:ascii="宋体" w:eastAsia="宋体" w:hAnsi="宋体" w:cs="宋体"/>
                <w:color w:val="000000"/>
                <w:kern w:val="0"/>
                <w:sz w:val="22"/>
              </w:rPr>
            </w:pPr>
          </w:p>
        </w:tc>
        <w:tc>
          <w:tcPr>
            <w:tcW w:w="1869" w:type="dxa"/>
            <w:vAlign w:val="center"/>
          </w:tcPr>
          <w:p w14:paraId="34026832"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培训学分设置</w:t>
            </w:r>
          </w:p>
        </w:tc>
        <w:tc>
          <w:tcPr>
            <w:tcW w:w="5970" w:type="dxa"/>
          </w:tcPr>
          <w:p w14:paraId="5B64271F"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签到完成后，可自动授予学员对应的培训学分</w:t>
            </w:r>
          </w:p>
        </w:tc>
      </w:tr>
      <w:tr w:rsidR="00584730" w14:paraId="53116C53" w14:textId="77777777">
        <w:tc>
          <w:tcPr>
            <w:tcW w:w="437" w:type="dxa"/>
            <w:vMerge/>
            <w:vAlign w:val="center"/>
          </w:tcPr>
          <w:p w14:paraId="58652E91" w14:textId="77777777" w:rsidR="00584730" w:rsidRDefault="00584730">
            <w:pPr>
              <w:widowControl/>
              <w:jc w:val="left"/>
              <w:rPr>
                <w:rFonts w:ascii="宋体" w:eastAsia="宋体" w:hAnsi="宋体" w:cs="宋体"/>
                <w:color w:val="000000"/>
                <w:kern w:val="0"/>
                <w:sz w:val="22"/>
              </w:rPr>
            </w:pPr>
          </w:p>
        </w:tc>
        <w:tc>
          <w:tcPr>
            <w:tcW w:w="1869" w:type="dxa"/>
            <w:vAlign w:val="center"/>
          </w:tcPr>
          <w:p w14:paraId="3CB86351" w14:textId="77777777" w:rsidR="00584730" w:rsidRDefault="00D866A9">
            <w:pPr>
              <w:widowControl/>
              <w:jc w:val="left"/>
              <w:rPr>
                <w:rFonts w:ascii="宋体" w:eastAsia="宋体" w:hAnsi="宋体" w:cs="Times New Roman"/>
                <w:kern w:val="0"/>
                <w:sz w:val="22"/>
              </w:rPr>
            </w:pPr>
            <w:r>
              <w:rPr>
                <w:rFonts w:ascii="宋体" w:eastAsia="宋体" w:hAnsi="宋体" w:cs="Times New Roman" w:hint="eastAsia"/>
                <w:color w:val="000000" w:themeColor="text1"/>
                <w:kern w:val="0"/>
                <w:sz w:val="22"/>
                <w:szCs w:val="21"/>
              </w:rPr>
              <w:t>线下培训学分设置</w:t>
            </w:r>
          </w:p>
        </w:tc>
        <w:tc>
          <w:tcPr>
            <w:tcW w:w="5970" w:type="dxa"/>
          </w:tcPr>
          <w:p w14:paraId="08C6F0D2" w14:textId="77777777" w:rsidR="00584730" w:rsidRDefault="00D866A9">
            <w:pPr>
              <w:widowControl/>
              <w:jc w:val="left"/>
              <w:rPr>
                <w:rFonts w:ascii="宋体" w:eastAsia="宋体" w:hAnsi="宋体" w:cs="Times New Roman"/>
                <w:kern w:val="0"/>
                <w:sz w:val="22"/>
              </w:rPr>
            </w:pPr>
            <w:r>
              <w:rPr>
                <w:rFonts w:ascii="宋体" w:eastAsia="宋体" w:hAnsi="宋体" w:cs="Times New Roman" w:hint="eastAsia"/>
                <w:color w:val="000000" w:themeColor="text1"/>
                <w:kern w:val="0"/>
                <w:sz w:val="22"/>
                <w:szCs w:val="21"/>
              </w:rPr>
              <w:t>系统支持对线下培训添加主讲人，并可对主讲人授予学分。</w:t>
            </w:r>
          </w:p>
        </w:tc>
      </w:tr>
      <w:tr w:rsidR="00584730" w14:paraId="60C60243" w14:textId="77777777">
        <w:tc>
          <w:tcPr>
            <w:tcW w:w="437" w:type="dxa"/>
            <w:vMerge/>
            <w:vAlign w:val="center"/>
          </w:tcPr>
          <w:p w14:paraId="5E75834B" w14:textId="77777777" w:rsidR="00584730" w:rsidRDefault="00584730">
            <w:pPr>
              <w:widowControl/>
              <w:jc w:val="left"/>
              <w:rPr>
                <w:rFonts w:ascii="宋体" w:eastAsia="宋体" w:hAnsi="宋体" w:cs="宋体"/>
                <w:color w:val="000000"/>
                <w:kern w:val="0"/>
                <w:sz w:val="22"/>
              </w:rPr>
            </w:pPr>
          </w:p>
        </w:tc>
        <w:tc>
          <w:tcPr>
            <w:tcW w:w="1869" w:type="dxa"/>
            <w:vAlign w:val="center"/>
          </w:tcPr>
          <w:p w14:paraId="5D3AB799"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签到信息统计</w:t>
            </w:r>
          </w:p>
        </w:tc>
        <w:tc>
          <w:tcPr>
            <w:tcW w:w="5970" w:type="dxa"/>
          </w:tcPr>
          <w:p w14:paraId="30A2633E"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支持随时查询培训人员签到情况，可以按照饼状图、柱状图等形式显示各个科室的培训参与率</w:t>
            </w:r>
          </w:p>
        </w:tc>
      </w:tr>
      <w:tr w:rsidR="00584730" w14:paraId="7CB93C02" w14:textId="77777777">
        <w:tc>
          <w:tcPr>
            <w:tcW w:w="437" w:type="dxa"/>
            <w:vMerge/>
            <w:vAlign w:val="center"/>
          </w:tcPr>
          <w:p w14:paraId="27519BC8" w14:textId="77777777" w:rsidR="00584730" w:rsidRDefault="00584730">
            <w:pPr>
              <w:widowControl/>
              <w:jc w:val="left"/>
              <w:rPr>
                <w:rFonts w:ascii="宋体" w:eastAsia="宋体" w:hAnsi="宋体" w:cs="宋体"/>
                <w:color w:val="000000"/>
                <w:kern w:val="0"/>
                <w:sz w:val="22"/>
              </w:rPr>
            </w:pPr>
          </w:p>
        </w:tc>
        <w:tc>
          <w:tcPr>
            <w:tcW w:w="1869" w:type="dxa"/>
            <w:vAlign w:val="center"/>
          </w:tcPr>
          <w:p w14:paraId="00D22086"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签到导出存档</w:t>
            </w:r>
          </w:p>
        </w:tc>
        <w:tc>
          <w:tcPr>
            <w:tcW w:w="5970" w:type="dxa"/>
          </w:tcPr>
          <w:p w14:paraId="1836787E"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支持将培训签到人员的信息导出到</w:t>
            </w:r>
            <w:r>
              <w:rPr>
                <w:rFonts w:ascii="宋体" w:eastAsia="宋体" w:hAnsi="宋体" w:cs="Times New Roman" w:hint="eastAsia"/>
                <w:color w:val="000000" w:themeColor="text1"/>
                <w:kern w:val="0"/>
                <w:sz w:val="22"/>
                <w:szCs w:val="21"/>
              </w:rPr>
              <w:t>Excel</w:t>
            </w:r>
            <w:r>
              <w:rPr>
                <w:rFonts w:ascii="宋体" w:eastAsia="宋体" w:hAnsi="宋体" w:cs="Times New Roman" w:hint="eastAsia"/>
                <w:color w:val="000000" w:themeColor="text1"/>
                <w:kern w:val="0"/>
                <w:sz w:val="22"/>
                <w:szCs w:val="21"/>
              </w:rPr>
              <w:t>中，方便存档。</w:t>
            </w:r>
          </w:p>
        </w:tc>
      </w:tr>
      <w:tr w:rsidR="00584730" w14:paraId="3628719A" w14:textId="77777777">
        <w:tc>
          <w:tcPr>
            <w:tcW w:w="437" w:type="dxa"/>
            <w:vMerge/>
            <w:vAlign w:val="center"/>
          </w:tcPr>
          <w:p w14:paraId="694013F2" w14:textId="77777777" w:rsidR="00584730" w:rsidRDefault="00584730">
            <w:pPr>
              <w:widowControl/>
              <w:jc w:val="left"/>
              <w:rPr>
                <w:rFonts w:ascii="宋体" w:eastAsia="宋体" w:hAnsi="宋体" w:cs="宋体"/>
                <w:color w:val="000000"/>
                <w:kern w:val="0"/>
                <w:sz w:val="22"/>
              </w:rPr>
            </w:pPr>
          </w:p>
        </w:tc>
        <w:tc>
          <w:tcPr>
            <w:tcW w:w="1869" w:type="dxa"/>
            <w:vAlign w:val="center"/>
          </w:tcPr>
          <w:p w14:paraId="5A4A0CD8"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课堂互动助手</w:t>
            </w:r>
          </w:p>
        </w:tc>
        <w:tc>
          <w:tcPr>
            <w:tcW w:w="5970" w:type="dxa"/>
          </w:tcPr>
          <w:p w14:paraId="65DBA3D1"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支持使用课堂助手功能回答老师课堂提问，提高课堂参与率。</w:t>
            </w:r>
          </w:p>
        </w:tc>
      </w:tr>
      <w:tr w:rsidR="00584730" w14:paraId="51F05FEC" w14:textId="77777777">
        <w:tc>
          <w:tcPr>
            <w:tcW w:w="437" w:type="dxa"/>
            <w:vMerge w:val="restart"/>
            <w:vAlign w:val="center"/>
          </w:tcPr>
          <w:p w14:paraId="489AF145" w14:textId="77777777" w:rsidR="00584730" w:rsidRDefault="00D866A9">
            <w:pPr>
              <w:widowControl/>
              <w:jc w:val="left"/>
              <w:rPr>
                <w:rFonts w:ascii="宋体" w:eastAsia="宋体" w:hAnsi="宋体" w:cs="宋体"/>
                <w:color w:val="000000"/>
                <w:kern w:val="0"/>
                <w:sz w:val="22"/>
              </w:rPr>
            </w:pPr>
            <w:bookmarkStart w:id="1" w:name="_Toc480384587"/>
            <w:bookmarkStart w:id="2" w:name="_Toc488162650"/>
            <w:r>
              <w:rPr>
                <w:rFonts w:ascii="宋体" w:eastAsia="宋体" w:hAnsi="宋体" w:cs="宋体" w:hint="eastAsia"/>
                <w:b/>
                <w:color w:val="000000"/>
                <w:kern w:val="0"/>
                <w:sz w:val="22"/>
              </w:rPr>
              <w:t>在线</w:t>
            </w:r>
            <w:r>
              <w:rPr>
                <w:rFonts w:ascii="宋体" w:eastAsia="宋体" w:hAnsi="宋体" w:cs="宋体"/>
                <w:b/>
                <w:color w:val="000000"/>
                <w:kern w:val="0"/>
                <w:sz w:val="22"/>
              </w:rPr>
              <w:t>考试</w:t>
            </w:r>
            <w:bookmarkEnd w:id="1"/>
            <w:bookmarkEnd w:id="2"/>
            <w:r>
              <w:rPr>
                <w:rFonts w:ascii="宋体" w:eastAsia="宋体" w:hAnsi="宋体" w:cs="宋体"/>
                <w:b/>
                <w:color w:val="000000"/>
                <w:kern w:val="0"/>
                <w:sz w:val="22"/>
              </w:rPr>
              <w:t>管理</w:t>
            </w:r>
          </w:p>
        </w:tc>
        <w:tc>
          <w:tcPr>
            <w:tcW w:w="1869" w:type="dxa"/>
            <w:vAlign w:val="center"/>
          </w:tcPr>
          <w:p w14:paraId="7B26B31D"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医院题库维护</w:t>
            </w:r>
          </w:p>
        </w:tc>
        <w:tc>
          <w:tcPr>
            <w:tcW w:w="5970" w:type="dxa"/>
          </w:tcPr>
          <w:p w14:paraId="16B25194"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系统支持医院建立个性化私有题库，可对医院自有题库进行增删改查，以便及时更新维护题库。</w:t>
            </w:r>
          </w:p>
        </w:tc>
      </w:tr>
      <w:tr w:rsidR="00584730" w14:paraId="0805AC67" w14:textId="77777777">
        <w:tc>
          <w:tcPr>
            <w:tcW w:w="437" w:type="dxa"/>
            <w:vMerge/>
            <w:vAlign w:val="center"/>
          </w:tcPr>
          <w:p w14:paraId="0D9CD3AE"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54715FC0"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关键词搜索</w:t>
            </w:r>
          </w:p>
        </w:tc>
        <w:tc>
          <w:tcPr>
            <w:tcW w:w="5970" w:type="dxa"/>
          </w:tcPr>
          <w:p w14:paraId="1C7322AB" w14:textId="77777777" w:rsidR="00584730" w:rsidRDefault="00D866A9">
            <w:pPr>
              <w:widowControl/>
              <w:jc w:val="left"/>
              <w:rPr>
                <w:rFonts w:ascii="宋体" w:eastAsia="宋体" w:hAnsi="宋体" w:cs="Times New Roman"/>
                <w:kern w:val="0"/>
                <w:sz w:val="22"/>
              </w:rPr>
            </w:pPr>
            <w:r>
              <w:rPr>
                <w:rFonts w:ascii="宋体" w:eastAsia="宋体" w:hAnsi="宋体" w:cs="Times New Roman" w:hint="eastAsia"/>
                <w:color w:val="000000" w:themeColor="text1"/>
                <w:kern w:val="0"/>
                <w:sz w:val="22"/>
              </w:rPr>
              <w:t>系统支持通过关键词的形式对题目及题库文件夹进行搜索，以便快速查找试题。</w:t>
            </w:r>
          </w:p>
        </w:tc>
      </w:tr>
      <w:tr w:rsidR="00584730" w14:paraId="636221B4" w14:textId="77777777">
        <w:tc>
          <w:tcPr>
            <w:tcW w:w="437" w:type="dxa"/>
            <w:vMerge/>
            <w:vAlign w:val="center"/>
          </w:tcPr>
          <w:p w14:paraId="5CB39A52"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713430C0"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添加多种试题</w:t>
            </w:r>
          </w:p>
        </w:tc>
        <w:tc>
          <w:tcPr>
            <w:tcW w:w="5970" w:type="dxa"/>
          </w:tcPr>
          <w:p w14:paraId="7A3F2457"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支持创建单选题、多选题、不定项选择题、判断题、填空题、问答题、案例题等多种类型试题。</w:t>
            </w:r>
          </w:p>
        </w:tc>
      </w:tr>
      <w:tr w:rsidR="00584730" w14:paraId="22C4FD29" w14:textId="77777777">
        <w:tc>
          <w:tcPr>
            <w:tcW w:w="437" w:type="dxa"/>
            <w:vMerge/>
            <w:vAlign w:val="center"/>
          </w:tcPr>
          <w:p w14:paraId="46B3D939"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7CA12995" w14:textId="77777777" w:rsidR="00584730" w:rsidRDefault="00D866A9">
            <w:pPr>
              <w:widowControl/>
              <w:jc w:val="left"/>
              <w:rPr>
                <w:rFonts w:ascii="宋体" w:eastAsia="宋体" w:hAnsi="宋体" w:cs="Times New Roman"/>
                <w:kern w:val="0"/>
                <w:sz w:val="22"/>
              </w:rPr>
            </w:pPr>
            <w:r>
              <w:rPr>
                <w:rFonts w:ascii="宋体" w:eastAsia="宋体" w:hAnsi="宋体" w:cs="Times New Roman" w:hint="eastAsia"/>
                <w:color w:val="000000" w:themeColor="text1"/>
                <w:kern w:val="0"/>
                <w:sz w:val="22"/>
              </w:rPr>
              <w:t>视频纠错题型</w:t>
            </w:r>
          </w:p>
        </w:tc>
        <w:tc>
          <w:tcPr>
            <w:tcW w:w="5970" w:type="dxa"/>
          </w:tcPr>
          <w:p w14:paraId="4DC53D14" w14:textId="77777777" w:rsidR="00584730" w:rsidRDefault="00D866A9">
            <w:pPr>
              <w:widowControl/>
              <w:jc w:val="left"/>
              <w:rPr>
                <w:rFonts w:ascii="宋体" w:eastAsia="宋体" w:hAnsi="宋体" w:cs="Times New Roman"/>
                <w:kern w:val="0"/>
                <w:sz w:val="22"/>
              </w:rPr>
            </w:pPr>
            <w:r>
              <w:rPr>
                <w:rFonts w:ascii="宋体" w:eastAsia="宋体" w:hAnsi="宋体" w:cs="Times New Roman" w:hint="eastAsia"/>
                <w:color w:val="000000" w:themeColor="text1"/>
                <w:kern w:val="0"/>
                <w:sz w:val="22"/>
              </w:rPr>
              <w:t>系统支持视频纠错做题，可将视频材料作为题干，在视频结束后进行作答。</w:t>
            </w:r>
          </w:p>
        </w:tc>
      </w:tr>
      <w:tr w:rsidR="00584730" w14:paraId="6A6F3D41" w14:textId="77777777">
        <w:tc>
          <w:tcPr>
            <w:tcW w:w="437" w:type="dxa"/>
            <w:vMerge/>
            <w:vAlign w:val="center"/>
          </w:tcPr>
          <w:p w14:paraId="7A30E003"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400ED64A" w14:textId="77777777" w:rsidR="00584730" w:rsidRDefault="00D866A9">
            <w:pPr>
              <w:widowControl/>
              <w:jc w:val="left"/>
              <w:rPr>
                <w:rFonts w:ascii="宋体" w:eastAsia="宋体" w:hAnsi="宋体" w:cs="Times New Roman"/>
                <w:kern w:val="0"/>
                <w:sz w:val="22"/>
              </w:rPr>
            </w:pPr>
            <w:r>
              <w:rPr>
                <w:rFonts w:ascii="宋体" w:eastAsia="宋体" w:hAnsi="宋体" w:cs="Times New Roman" w:hint="eastAsia"/>
                <w:color w:val="000000" w:themeColor="text1"/>
                <w:kern w:val="0"/>
                <w:sz w:val="22"/>
              </w:rPr>
              <w:t>添加多媒体内容</w:t>
            </w:r>
          </w:p>
        </w:tc>
        <w:tc>
          <w:tcPr>
            <w:tcW w:w="5970" w:type="dxa"/>
          </w:tcPr>
          <w:p w14:paraId="143FB0D3" w14:textId="77777777" w:rsidR="00584730" w:rsidRDefault="00D866A9">
            <w:pPr>
              <w:widowControl/>
              <w:jc w:val="left"/>
              <w:rPr>
                <w:rFonts w:ascii="宋体" w:eastAsia="宋体" w:hAnsi="宋体" w:cs="Times New Roman"/>
                <w:kern w:val="0"/>
                <w:sz w:val="22"/>
              </w:rPr>
            </w:pPr>
            <w:r>
              <w:rPr>
                <w:rFonts w:ascii="宋体" w:eastAsia="宋体" w:hAnsi="宋体" w:cs="Times New Roman" w:hint="eastAsia"/>
                <w:kern w:val="0"/>
                <w:sz w:val="22"/>
              </w:rPr>
              <w:t>每种题型的题干及选项部分都支持添加视频、音频、图片等多媒体素材。</w:t>
            </w:r>
          </w:p>
        </w:tc>
      </w:tr>
      <w:tr w:rsidR="00584730" w14:paraId="068DE3A9" w14:textId="77777777">
        <w:tc>
          <w:tcPr>
            <w:tcW w:w="437" w:type="dxa"/>
            <w:vMerge/>
            <w:vAlign w:val="center"/>
          </w:tcPr>
          <w:p w14:paraId="488DE611" w14:textId="77777777" w:rsidR="00584730" w:rsidRDefault="00584730">
            <w:pPr>
              <w:widowControl/>
              <w:jc w:val="left"/>
              <w:rPr>
                <w:rFonts w:ascii="宋体" w:eastAsia="宋体" w:hAnsi="宋体" w:cs="宋体"/>
                <w:color w:val="000000"/>
                <w:kern w:val="0"/>
                <w:sz w:val="22"/>
              </w:rPr>
            </w:pPr>
          </w:p>
        </w:tc>
        <w:tc>
          <w:tcPr>
            <w:tcW w:w="1869" w:type="dxa"/>
            <w:vAlign w:val="center"/>
          </w:tcPr>
          <w:p w14:paraId="06BFF2E5"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批量录入试题</w:t>
            </w:r>
          </w:p>
        </w:tc>
        <w:tc>
          <w:tcPr>
            <w:tcW w:w="5970" w:type="dxa"/>
          </w:tcPr>
          <w:p w14:paraId="0CD5F111"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系统支持将</w:t>
            </w:r>
            <w:r>
              <w:rPr>
                <w:rFonts w:ascii="宋体" w:eastAsia="宋体" w:hAnsi="宋体" w:cs="宋体"/>
                <w:color w:val="000000"/>
                <w:kern w:val="0"/>
                <w:sz w:val="22"/>
              </w:rPr>
              <w:t>Word</w:t>
            </w:r>
            <w:r>
              <w:rPr>
                <w:rFonts w:ascii="宋体" w:eastAsia="宋体" w:hAnsi="宋体" w:cs="宋体" w:hint="eastAsia"/>
                <w:color w:val="000000"/>
                <w:kern w:val="0"/>
                <w:sz w:val="22"/>
              </w:rPr>
              <w:t>、</w:t>
            </w:r>
            <w:r>
              <w:rPr>
                <w:rFonts w:ascii="宋体" w:eastAsia="宋体" w:hAnsi="宋体" w:cs="宋体" w:hint="eastAsia"/>
                <w:color w:val="000000"/>
                <w:kern w:val="0"/>
                <w:sz w:val="22"/>
              </w:rPr>
              <w:t>E</w:t>
            </w:r>
            <w:r>
              <w:rPr>
                <w:rFonts w:ascii="宋体" w:eastAsia="宋体" w:hAnsi="宋体" w:cs="宋体"/>
                <w:color w:val="000000"/>
                <w:kern w:val="0"/>
                <w:sz w:val="22"/>
              </w:rPr>
              <w:t>xcel</w:t>
            </w:r>
            <w:r>
              <w:rPr>
                <w:rFonts w:ascii="宋体" w:eastAsia="宋体" w:hAnsi="宋体" w:cs="宋体"/>
                <w:color w:val="000000"/>
                <w:kern w:val="0"/>
                <w:sz w:val="22"/>
              </w:rPr>
              <w:t>试题直接批量录入到系统</w:t>
            </w:r>
            <w:r>
              <w:rPr>
                <w:rFonts w:ascii="宋体" w:eastAsia="宋体" w:hAnsi="宋体" w:cs="宋体" w:hint="eastAsia"/>
                <w:color w:val="000000"/>
                <w:kern w:val="0"/>
                <w:sz w:val="22"/>
              </w:rPr>
              <w:t>。</w:t>
            </w:r>
          </w:p>
        </w:tc>
      </w:tr>
      <w:tr w:rsidR="00584730" w14:paraId="0AB1DA53" w14:textId="77777777">
        <w:tc>
          <w:tcPr>
            <w:tcW w:w="437" w:type="dxa"/>
            <w:vMerge/>
            <w:vAlign w:val="center"/>
          </w:tcPr>
          <w:p w14:paraId="0C636CA4" w14:textId="77777777" w:rsidR="00584730" w:rsidRDefault="00584730">
            <w:pPr>
              <w:widowControl/>
              <w:jc w:val="left"/>
              <w:rPr>
                <w:rFonts w:ascii="宋体" w:eastAsia="宋体" w:hAnsi="宋体" w:cs="宋体"/>
                <w:color w:val="000000"/>
                <w:kern w:val="0"/>
                <w:sz w:val="22"/>
              </w:rPr>
            </w:pPr>
          </w:p>
        </w:tc>
        <w:tc>
          <w:tcPr>
            <w:tcW w:w="1869" w:type="dxa"/>
            <w:vAlign w:val="center"/>
          </w:tcPr>
          <w:p w14:paraId="5D4B836D" w14:textId="77777777" w:rsidR="00584730" w:rsidRDefault="00D866A9">
            <w:pPr>
              <w:widowControl/>
              <w:jc w:val="left"/>
              <w:rPr>
                <w:rFonts w:ascii="宋体" w:eastAsia="宋体" w:hAnsi="宋体" w:cs="宋体"/>
                <w:color w:val="000000"/>
                <w:kern w:val="0"/>
                <w:sz w:val="22"/>
              </w:rPr>
            </w:pPr>
            <w:r>
              <w:rPr>
                <w:rFonts w:asciiTheme="minorEastAsia" w:hAnsiTheme="minorEastAsia" w:cs="宋体"/>
                <w:color w:val="FF0000"/>
                <w:kern w:val="0"/>
                <w:sz w:val="22"/>
              </w:rPr>
              <w:t>●</w:t>
            </w:r>
            <w:r>
              <w:rPr>
                <w:rFonts w:ascii="宋体" w:eastAsia="宋体" w:hAnsi="宋体" w:cs="宋体" w:hint="eastAsia"/>
                <w:color w:val="000000"/>
                <w:kern w:val="0"/>
                <w:sz w:val="22"/>
              </w:rPr>
              <w:t>多维度筛选试题</w:t>
            </w:r>
          </w:p>
        </w:tc>
        <w:tc>
          <w:tcPr>
            <w:tcW w:w="5970" w:type="dxa"/>
          </w:tcPr>
          <w:p w14:paraId="34FDE11D"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系统支持从医院自有题库中按照题型、能级、难易度、错题率等多种维度筛选试题。</w:t>
            </w:r>
          </w:p>
        </w:tc>
      </w:tr>
      <w:tr w:rsidR="00584730" w14:paraId="485BF563" w14:textId="77777777">
        <w:tc>
          <w:tcPr>
            <w:tcW w:w="437" w:type="dxa"/>
            <w:vMerge/>
            <w:vAlign w:val="center"/>
          </w:tcPr>
          <w:p w14:paraId="64114BE3" w14:textId="77777777" w:rsidR="00584730" w:rsidRDefault="00584730">
            <w:pPr>
              <w:widowControl/>
              <w:jc w:val="left"/>
              <w:rPr>
                <w:rFonts w:ascii="宋体" w:eastAsia="宋体" w:hAnsi="宋体" w:cs="宋体"/>
                <w:color w:val="000000"/>
                <w:kern w:val="0"/>
                <w:sz w:val="22"/>
              </w:rPr>
            </w:pPr>
          </w:p>
        </w:tc>
        <w:tc>
          <w:tcPr>
            <w:tcW w:w="1869" w:type="dxa"/>
            <w:vAlign w:val="center"/>
          </w:tcPr>
          <w:p w14:paraId="069923FA"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填空题批阅设置</w:t>
            </w:r>
          </w:p>
        </w:tc>
        <w:tc>
          <w:tcPr>
            <w:tcW w:w="5970" w:type="dxa"/>
          </w:tcPr>
          <w:p w14:paraId="3C05DF80"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添加填空题时支持多种类型的匹配形式，如完全匹配、部分匹配、仅供参考等。</w:t>
            </w:r>
          </w:p>
        </w:tc>
      </w:tr>
      <w:tr w:rsidR="00584730" w14:paraId="6453129C" w14:textId="77777777">
        <w:tc>
          <w:tcPr>
            <w:tcW w:w="437" w:type="dxa"/>
            <w:vMerge/>
            <w:vAlign w:val="center"/>
          </w:tcPr>
          <w:p w14:paraId="0AE1A02C" w14:textId="77777777" w:rsidR="00584730" w:rsidRDefault="00584730">
            <w:pPr>
              <w:widowControl/>
              <w:jc w:val="left"/>
              <w:rPr>
                <w:rFonts w:ascii="宋体" w:eastAsia="宋体" w:hAnsi="宋体" w:cs="宋体"/>
                <w:color w:val="000000"/>
                <w:kern w:val="0"/>
                <w:sz w:val="22"/>
              </w:rPr>
            </w:pPr>
          </w:p>
        </w:tc>
        <w:tc>
          <w:tcPr>
            <w:tcW w:w="1869" w:type="dxa"/>
            <w:vAlign w:val="center"/>
          </w:tcPr>
          <w:p w14:paraId="0CCA7D39"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多种组</w:t>
            </w:r>
            <w:proofErr w:type="gramStart"/>
            <w:r>
              <w:rPr>
                <w:rFonts w:ascii="宋体" w:eastAsia="宋体" w:hAnsi="宋体" w:cs="宋体" w:hint="eastAsia"/>
                <w:color w:val="000000"/>
                <w:kern w:val="0"/>
                <w:sz w:val="22"/>
              </w:rPr>
              <w:t>卷形式</w:t>
            </w:r>
            <w:proofErr w:type="gramEnd"/>
          </w:p>
        </w:tc>
        <w:tc>
          <w:tcPr>
            <w:tcW w:w="5970" w:type="dxa"/>
          </w:tcPr>
          <w:p w14:paraId="4F32A0E3"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支持选题组卷、</w:t>
            </w:r>
            <w:proofErr w:type="gramStart"/>
            <w:r>
              <w:rPr>
                <w:rFonts w:ascii="宋体" w:eastAsia="宋体" w:hAnsi="宋体" w:cs="宋体" w:hint="eastAsia"/>
                <w:color w:val="000000"/>
                <w:kern w:val="0"/>
                <w:sz w:val="22"/>
              </w:rPr>
              <w:t>随机组卷等</w:t>
            </w:r>
            <w:proofErr w:type="gramEnd"/>
            <w:r>
              <w:rPr>
                <w:rFonts w:ascii="宋体" w:eastAsia="宋体" w:hAnsi="宋体" w:cs="宋体" w:hint="eastAsia"/>
                <w:color w:val="000000"/>
                <w:kern w:val="0"/>
                <w:sz w:val="22"/>
              </w:rPr>
              <w:t>多种组卷方式，满足不同场景下的考试要求</w:t>
            </w:r>
          </w:p>
        </w:tc>
      </w:tr>
      <w:tr w:rsidR="00584730" w14:paraId="316B4B60" w14:textId="77777777">
        <w:tc>
          <w:tcPr>
            <w:tcW w:w="437" w:type="dxa"/>
            <w:vMerge/>
            <w:vAlign w:val="center"/>
          </w:tcPr>
          <w:p w14:paraId="61FDC4F5" w14:textId="77777777" w:rsidR="00584730" w:rsidRDefault="00584730">
            <w:pPr>
              <w:widowControl/>
              <w:jc w:val="left"/>
              <w:rPr>
                <w:rFonts w:ascii="宋体" w:eastAsia="宋体" w:hAnsi="宋体" w:cs="宋体"/>
                <w:color w:val="000000"/>
                <w:kern w:val="0"/>
                <w:sz w:val="22"/>
              </w:rPr>
            </w:pPr>
          </w:p>
        </w:tc>
        <w:tc>
          <w:tcPr>
            <w:tcW w:w="1869" w:type="dxa"/>
            <w:vAlign w:val="center"/>
          </w:tcPr>
          <w:p w14:paraId="5F79E67C"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防作弊设置</w:t>
            </w:r>
          </w:p>
        </w:tc>
        <w:tc>
          <w:tcPr>
            <w:tcW w:w="5970" w:type="dxa"/>
          </w:tcPr>
          <w:p w14:paraId="628C0A12"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系统具备多种防作弊手段，包括试题乱序、选项乱序、页面离开次数监控、人脸识别等，也可以通过现场扫描二维码、考试口令等形式进行考试</w:t>
            </w:r>
          </w:p>
        </w:tc>
      </w:tr>
      <w:tr w:rsidR="00584730" w14:paraId="3243C6C4" w14:textId="77777777">
        <w:tc>
          <w:tcPr>
            <w:tcW w:w="437" w:type="dxa"/>
            <w:vMerge/>
            <w:vAlign w:val="center"/>
          </w:tcPr>
          <w:p w14:paraId="7C377EDC" w14:textId="77777777" w:rsidR="00584730" w:rsidRDefault="00584730">
            <w:pPr>
              <w:widowControl/>
              <w:jc w:val="left"/>
              <w:rPr>
                <w:rFonts w:ascii="宋体" w:eastAsia="宋体" w:hAnsi="宋体" w:cs="宋体"/>
                <w:color w:val="000000"/>
                <w:kern w:val="0"/>
                <w:sz w:val="22"/>
              </w:rPr>
            </w:pPr>
          </w:p>
        </w:tc>
        <w:tc>
          <w:tcPr>
            <w:tcW w:w="1869" w:type="dxa"/>
            <w:vAlign w:val="center"/>
          </w:tcPr>
          <w:p w14:paraId="780AA7B8"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重</w:t>
            </w:r>
            <w:proofErr w:type="gramStart"/>
            <w:r>
              <w:rPr>
                <w:rFonts w:ascii="宋体" w:eastAsia="宋体" w:hAnsi="宋体" w:cs="宋体" w:hint="eastAsia"/>
                <w:color w:val="000000"/>
                <w:kern w:val="0"/>
                <w:sz w:val="22"/>
              </w:rPr>
              <w:t>考设置</w:t>
            </w:r>
            <w:proofErr w:type="gramEnd"/>
          </w:p>
        </w:tc>
        <w:tc>
          <w:tcPr>
            <w:tcW w:w="5970" w:type="dxa"/>
          </w:tcPr>
          <w:p w14:paraId="4BD129F7"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管理员可灵活设置是否允许不及格的考生重考次数</w:t>
            </w:r>
          </w:p>
        </w:tc>
      </w:tr>
      <w:tr w:rsidR="00584730" w14:paraId="2B60E281" w14:textId="77777777">
        <w:tc>
          <w:tcPr>
            <w:tcW w:w="437" w:type="dxa"/>
            <w:vMerge/>
            <w:vAlign w:val="center"/>
          </w:tcPr>
          <w:p w14:paraId="6D2D2577" w14:textId="77777777" w:rsidR="00584730" w:rsidRDefault="00584730">
            <w:pPr>
              <w:widowControl/>
              <w:jc w:val="left"/>
              <w:rPr>
                <w:rFonts w:ascii="宋体" w:eastAsia="宋体" w:hAnsi="宋体" w:cs="宋体"/>
                <w:color w:val="000000"/>
                <w:kern w:val="0"/>
                <w:sz w:val="22"/>
              </w:rPr>
            </w:pPr>
          </w:p>
        </w:tc>
        <w:tc>
          <w:tcPr>
            <w:tcW w:w="1869" w:type="dxa"/>
            <w:vAlign w:val="center"/>
          </w:tcPr>
          <w:p w14:paraId="78034561" w14:textId="77777777" w:rsidR="00584730" w:rsidRDefault="00D866A9">
            <w:pPr>
              <w:widowControl/>
              <w:jc w:val="left"/>
              <w:rPr>
                <w:rFonts w:ascii="宋体" w:eastAsia="宋体" w:hAnsi="宋体" w:cs="宋体"/>
                <w:color w:val="000000"/>
                <w:kern w:val="0"/>
                <w:sz w:val="22"/>
              </w:rPr>
            </w:pPr>
            <w:r>
              <w:rPr>
                <w:rFonts w:asciiTheme="minorEastAsia" w:hAnsiTheme="minorEastAsia" w:cs="宋体"/>
                <w:color w:val="FF0000"/>
                <w:kern w:val="0"/>
                <w:sz w:val="22"/>
              </w:rPr>
              <w:t>●</w:t>
            </w:r>
            <w:r>
              <w:rPr>
                <w:rFonts w:ascii="宋体" w:eastAsia="宋体" w:hAnsi="宋体" w:cs="宋体" w:hint="eastAsia"/>
                <w:color w:val="000000"/>
                <w:kern w:val="0"/>
                <w:sz w:val="22"/>
              </w:rPr>
              <w:t>分层考试</w:t>
            </w:r>
          </w:p>
        </w:tc>
        <w:tc>
          <w:tcPr>
            <w:tcW w:w="5970" w:type="dxa"/>
          </w:tcPr>
          <w:p w14:paraId="3089A3E2"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可面向不同科室、不同能级、不同职称等各类用户发布考试，也可按照规则发布考试，并支持随机按比例抽取人员、按名单导入等多种方式发布在线考试</w:t>
            </w:r>
          </w:p>
        </w:tc>
      </w:tr>
      <w:tr w:rsidR="00584730" w14:paraId="2CEEB15A" w14:textId="77777777">
        <w:tc>
          <w:tcPr>
            <w:tcW w:w="437" w:type="dxa"/>
            <w:vMerge/>
            <w:vAlign w:val="center"/>
          </w:tcPr>
          <w:p w14:paraId="3EDE3AB1" w14:textId="77777777" w:rsidR="00584730" w:rsidRDefault="00584730">
            <w:pPr>
              <w:widowControl/>
              <w:jc w:val="left"/>
              <w:rPr>
                <w:rFonts w:ascii="宋体" w:eastAsia="宋体" w:hAnsi="宋体" w:cs="宋体"/>
                <w:color w:val="000000"/>
                <w:kern w:val="0"/>
                <w:sz w:val="22"/>
              </w:rPr>
            </w:pPr>
          </w:p>
        </w:tc>
        <w:tc>
          <w:tcPr>
            <w:tcW w:w="1869" w:type="dxa"/>
            <w:vAlign w:val="center"/>
          </w:tcPr>
          <w:p w14:paraId="6E7E6B3E"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多种形式参加考试</w:t>
            </w:r>
          </w:p>
        </w:tc>
        <w:tc>
          <w:tcPr>
            <w:tcW w:w="5970" w:type="dxa"/>
          </w:tcPr>
          <w:p w14:paraId="02E52CA7"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可通过</w:t>
            </w:r>
            <w:r>
              <w:rPr>
                <w:rFonts w:ascii="宋体" w:eastAsia="宋体" w:hAnsi="宋体" w:cs="宋体" w:hint="eastAsia"/>
                <w:color w:val="000000"/>
                <w:kern w:val="0"/>
                <w:sz w:val="22"/>
              </w:rPr>
              <w:t>PC</w:t>
            </w:r>
            <w:r>
              <w:rPr>
                <w:rFonts w:ascii="宋体" w:eastAsia="宋体" w:hAnsi="宋体" w:cs="宋体" w:hint="eastAsia"/>
                <w:color w:val="000000"/>
                <w:kern w:val="0"/>
                <w:sz w:val="22"/>
              </w:rPr>
              <w:t>、平板、手机等多种方式，随时随地参加在线考试，最大化利用时间</w:t>
            </w:r>
          </w:p>
        </w:tc>
      </w:tr>
      <w:tr w:rsidR="00584730" w14:paraId="3FDB0AB9" w14:textId="77777777">
        <w:tc>
          <w:tcPr>
            <w:tcW w:w="437" w:type="dxa"/>
            <w:vMerge/>
            <w:vAlign w:val="center"/>
          </w:tcPr>
          <w:p w14:paraId="5C168364" w14:textId="77777777" w:rsidR="00584730" w:rsidRDefault="00584730">
            <w:pPr>
              <w:widowControl/>
              <w:jc w:val="left"/>
              <w:rPr>
                <w:rFonts w:ascii="宋体" w:eastAsia="宋体" w:hAnsi="宋体" w:cs="宋体"/>
                <w:color w:val="000000"/>
                <w:kern w:val="0"/>
                <w:sz w:val="22"/>
              </w:rPr>
            </w:pPr>
          </w:p>
        </w:tc>
        <w:tc>
          <w:tcPr>
            <w:tcW w:w="1869" w:type="dxa"/>
            <w:vAlign w:val="center"/>
          </w:tcPr>
          <w:p w14:paraId="66BB7EEC"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自动通知</w:t>
            </w:r>
          </w:p>
        </w:tc>
        <w:tc>
          <w:tcPr>
            <w:tcW w:w="5970" w:type="dxa"/>
          </w:tcPr>
          <w:p w14:paraId="42011DA5"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管理员发布的考试活动支持</w:t>
            </w:r>
            <w:proofErr w:type="gramStart"/>
            <w:r>
              <w:rPr>
                <w:rFonts w:ascii="宋体" w:eastAsia="宋体" w:hAnsi="宋体" w:cs="Times New Roman" w:hint="eastAsia"/>
                <w:kern w:val="0"/>
                <w:sz w:val="22"/>
              </w:rPr>
              <w:t>以微信等</w:t>
            </w:r>
            <w:proofErr w:type="gramEnd"/>
            <w:r>
              <w:rPr>
                <w:rFonts w:ascii="宋体" w:eastAsia="宋体" w:hAnsi="宋体" w:cs="Times New Roman" w:hint="eastAsia"/>
                <w:kern w:val="0"/>
                <w:sz w:val="22"/>
              </w:rPr>
              <w:t>方式通知，</w:t>
            </w:r>
            <w:r>
              <w:rPr>
                <w:rFonts w:ascii="宋体" w:eastAsia="宋体" w:hAnsi="宋体" w:cs="Times New Roman" w:hint="eastAsia"/>
                <w:color w:val="000000" w:themeColor="text1"/>
                <w:kern w:val="0"/>
                <w:sz w:val="22"/>
                <w:szCs w:val="21"/>
              </w:rPr>
              <w:t>并且对于未完成的人员可进行再次通知和定期通知</w:t>
            </w:r>
            <w:r>
              <w:rPr>
                <w:rFonts w:ascii="宋体" w:eastAsia="宋体" w:hAnsi="宋体" w:cs="Times New Roman" w:hint="eastAsia"/>
                <w:kern w:val="0"/>
                <w:sz w:val="22"/>
              </w:rPr>
              <w:t>。</w:t>
            </w:r>
          </w:p>
        </w:tc>
      </w:tr>
      <w:tr w:rsidR="00584730" w14:paraId="6A60860D" w14:textId="77777777">
        <w:tc>
          <w:tcPr>
            <w:tcW w:w="437" w:type="dxa"/>
            <w:vMerge/>
            <w:vAlign w:val="center"/>
          </w:tcPr>
          <w:p w14:paraId="5137357F" w14:textId="77777777" w:rsidR="00584730" w:rsidRDefault="00584730">
            <w:pPr>
              <w:widowControl/>
              <w:jc w:val="left"/>
              <w:rPr>
                <w:rFonts w:ascii="宋体" w:eastAsia="宋体" w:hAnsi="宋体" w:cs="宋体"/>
                <w:color w:val="000000"/>
                <w:kern w:val="0"/>
                <w:sz w:val="22"/>
              </w:rPr>
            </w:pPr>
          </w:p>
        </w:tc>
        <w:tc>
          <w:tcPr>
            <w:tcW w:w="1869" w:type="dxa"/>
            <w:vAlign w:val="center"/>
          </w:tcPr>
          <w:p w14:paraId="4E0C1E41" w14:textId="77777777" w:rsidR="00584730" w:rsidRDefault="00D866A9">
            <w:pPr>
              <w:widowControl/>
              <w:jc w:val="left"/>
              <w:rPr>
                <w:rFonts w:ascii="宋体" w:eastAsia="宋体" w:hAnsi="宋体" w:cs="Times New Roman"/>
                <w:color w:val="FF0000"/>
                <w:kern w:val="0"/>
                <w:sz w:val="22"/>
              </w:rPr>
            </w:pPr>
            <w:r>
              <w:rPr>
                <w:rFonts w:ascii="宋体" w:eastAsia="宋体" w:hAnsi="宋体" w:cs="Times New Roman" w:hint="eastAsia"/>
                <w:color w:val="000000" w:themeColor="text1"/>
                <w:kern w:val="0"/>
                <w:sz w:val="22"/>
              </w:rPr>
              <w:t>防替考设置</w:t>
            </w:r>
          </w:p>
        </w:tc>
        <w:tc>
          <w:tcPr>
            <w:tcW w:w="5970" w:type="dxa"/>
          </w:tcPr>
          <w:p w14:paraId="41F18AA4"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考试时支持</w:t>
            </w:r>
            <w:r>
              <w:rPr>
                <w:rFonts w:ascii="宋体" w:eastAsia="宋体" w:hAnsi="宋体" w:cs="Times New Roman" w:hint="eastAsia"/>
                <w:color w:val="000000" w:themeColor="text1"/>
                <w:kern w:val="0"/>
                <w:sz w:val="22"/>
              </w:rPr>
              <w:t>PC</w:t>
            </w:r>
            <w:proofErr w:type="gramStart"/>
            <w:r>
              <w:rPr>
                <w:rFonts w:ascii="宋体" w:eastAsia="宋体" w:hAnsi="宋体" w:cs="Times New Roman" w:hint="eastAsia"/>
                <w:color w:val="000000" w:themeColor="text1"/>
                <w:kern w:val="0"/>
                <w:sz w:val="22"/>
              </w:rPr>
              <w:t>端显示</w:t>
            </w:r>
            <w:proofErr w:type="gramEnd"/>
            <w:r>
              <w:rPr>
                <w:rFonts w:ascii="宋体" w:eastAsia="宋体" w:hAnsi="宋体" w:cs="Times New Roman" w:hint="eastAsia"/>
                <w:color w:val="000000" w:themeColor="text1"/>
                <w:kern w:val="0"/>
                <w:sz w:val="22"/>
              </w:rPr>
              <w:t>考试人员的姓名、工号和科室，以便进一步防止替考的情况发生</w:t>
            </w:r>
          </w:p>
        </w:tc>
      </w:tr>
      <w:tr w:rsidR="00584730" w14:paraId="413448EE" w14:textId="77777777">
        <w:tc>
          <w:tcPr>
            <w:tcW w:w="437" w:type="dxa"/>
            <w:vMerge/>
            <w:vAlign w:val="center"/>
          </w:tcPr>
          <w:p w14:paraId="14037DB6" w14:textId="77777777" w:rsidR="00584730" w:rsidRDefault="00584730">
            <w:pPr>
              <w:widowControl/>
              <w:jc w:val="left"/>
              <w:rPr>
                <w:rFonts w:ascii="宋体" w:eastAsia="宋体" w:hAnsi="宋体" w:cs="宋体"/>
                <w:color w:val="000000"/>
                <w:kern w:val="0"/>
                <w:sz w:val="22"/>
              </w:rPr>
            </w:pPr>
          </w:p>
        </w:tc>
        <w:tc>
          <w:tcPr>
            <w:tcW w:w="1869" w:type="dxa"/>
            <w:vAlign w:val="center"/>
          </w:tcPr>
          <w:p w14:paraId="64FA728D" w14:textId="77777777" w:rsidR="00584730" w:rsidRDefault="00D866A9">
            <w:pPr>
              <w:widowControl/>
              <w:jc w:val="left"/>
              <w:rPr>
                <w:rFonts w:ascii="宋体" w:eastAsia="宋体" w:hAnsi="宋体" w:cs="Times New Roman"/>
                <w:color w:val="000000" w:themeColor="text1"/>
                <w:kern w:val="0"/>
                <w:sz w:val="22"/>
              </w:rPr>
            </w:pPr>
            <w:r>
              <w:rPr>
                <w:rFonts w:ascii="宋体" w:eastAsia="宋体" w:hAnsi="宋体" w:cs="Times New Roman" w:hint="eastAsia"/>
                <w:color w:val="000000" w:themeColor="text1"/>
                <w:kern w:val="0"/>
                <w:sz w:val="22"/>
              </w:rPr>
              <w:t>在线实时监考</w:t>
            </w:r>
          </w:p>
        </w:tc>
        <w:tc>
          <w:tcPr>
            <w:tcW w:w="5970" w:type="dxa"/>
          </w:tcPr>
          <w:p w14:paraId="77097757" w14:textId="77777777" w:rsidR="00584730" w:rsidRDefault="00D866A9">
            <w:pPr>
              <w:widowControl/>
              <w:jc w:val="left"/>
              <w:rPr>
                <w:rFonts w:ascii="宋体" w:eastAsia="宋体" w:hAnsi="宋体" w:cs="Times New Roman"/>
                <w:color w:val="000000" w:themeColor="text1"/>
                <w:kern w:val="0"/>
                <w:sz w:val="22"/>
              </w:rPr>
            </w:pPr>
            <w:r>
              <w:rPr>
                <w:rFonts w:ascii="宋体" w:eastAsia="宋体" w:hAnsi="宋体" w:cs="Times New Roman" w:hint="eastAsia"/>
                <w:color w:val="000000" w:themeColor="text1"/>
                <w:kern w:val="0"/>
                <w:sz w:val="22"/>
              </w:rPr>
              <w:t>管理员可通过手机端实时监控考试的情况，以便快速发现疑似作弊情况，同时支持将手动将作弊人员踢出考场。</w:t>
            </w:r>
          </w:p>
        </w:tc>
      </w:tr>
      <w:tr w:rsidR="00584730" w14:paraId="4036AA65" w14:textId="77777777">
        <w:tc>
          <w:tcPr>
            <w:tcW w:w="437" w:type="dxa"/>
            <w:vMerge/>
            <w:vAlign w:val="center"/>
          </w:tcPr>
          <w:p w14:paraId="0DDEA3E9" w14:textId="77777777" w:rsidR="00584730" w:rsidRDefault="00584730">
            <w:pPr>
              <w:widowControl/>
              <w:jc w:val="left"/>
              <w:rPr>
                <w:rFonts w:ascii="宋体" w:eastAsia="宋体" w:hAnsi="宋体" w:cs="宋体"/>
                <w:color w:val="000000"/>
                <w:kern w:val="0"/>
                <w:sz w:val="22"/>
              </w:rPr>
            </w:pPr>
          </w:p>
        </w:tc>
        <w:tc>
          <w:tcPr>
            <w:tcW w:w="1869" w:type="dxa"/>
            <w:vAlign w:val="center"/>
          </w:tcPr>
          <w:p w14:paraId="3142E621"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自动批阅</w:t>
            </w:r>
          </w:p>
        </w:tc>
        <w:tc>
          <w:tcPr>
            <w:tcW w:w="5970" w:type="dxa"/>
          </w:tcPr>
          <w:p w14:paraId="6E835A93"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系统可以对选择题、判断题、填空题等客观题目进行自动批阅，减轻管理员负担</w:t>
            </w:r>
          </w:p>
        </w:tc>
      </w:tr>
      <w:tr w:rsidR="00584730" w14:paraId="59046B55" w14:textId="77777777">
        <w:tc>
          <w:tcPr>
            <w:tcW w:w="437" w:type="dxa"/>
            <w:vMerge/>
            <w:vAlign w:val="center"/>
          </w:tcPr>
          <w:p w14:paraId="0C33BB3D" w14:textId="77777777" w:rsidR="00584730" w:rsidRDefault="00584730">
            <w:pPr>
              <w:widowControl/>
              <w:jc w:val="left"/>
              <w:rPr>
                <w:rFonts w:ascii="宋体" w:eastAsia="宋体" w:hAnsi="宋体" w:cs="宋体"/>
                <w:color w:val="000000"/>
                <w:kern w:val="0"/>
                <w:sz w:val="22"/>
              </w:rPr>
            </w:pPr>
          </w:p>
        </w:tc>
        <w:tc>
          <w:tcPr>
            <w:tcW w:w="1869" w:type="dxa"/>
            <w:vAlign w:val="center"/>
          </w:tcPr>
          <w:p w14:paraId="37A2BEC5"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多人阅卷</w:t>
            </w:r>
          </w:p>
        </w:tc>
        <w:tc>
          <w:tcPr>
            <w:tcW w:w="5970" w:type="dxa"/>
          </w:tcPr>
          <w:p w14:paraId="797D5A76"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系统可以实现多人同时批阅试卷的主观试题，提高阅卷效率</w:t>
            </w:r>
          </w:p>
        </w:tc>
      </w:tr>
      <w:tr w:rsidR="00584730" w14:paraId="77490DF1" w14:textId="77777777">
        <w:tc>
          <w:tcPr>
            <w:tcW w:w="437" w:type="dxa"/>
            <w:vMerge/>
            <w:vAlign w:val="center"/>
          </w:tcPr>
          <w:p w14:paraId="19968F7F" w14:textId="77777777" w:rsidR="00584730" w:rsidRDefault="00584730">
            <w:pPr>
              <w:widowControl/>
              <w:jc w:val="left"/>
              <w:rPr>
                <w:rFonts w:ascii="宋体" w:eastAsia="宋体" w:hAnsi="宋体" w:cs="宋体"/>
                <w:color w:val="000000"/>
                <w:kern w:val="0"/>
                <w:sz w:val="22"/>
              </w:rPr>
            </w:pPr>
          </w:p>
        </w:tc>
        <w:tc>
          <w:tcPr>
            <w:tcW w:w="1869" w:type="dxa"/>
            <w:vAlign w:val="center"/>
          </w:tcPr>
          <w:p w14:paraId="400BB907"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成绩查看</w:t>
            </w:r>
          </w:p>
        </w:tc>
        <w:tc>
          <w:tcPr>
            <w:tcW w:w="5970" w:type="dxa"/>
          </w:tcPr>
          <w:p w14:paraId="1CC61CBC"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管理员可查看单场考试人员考分一览表及相应详情，如考试时长、交卷时间、调整分、重考次数、离开答题页面次数等，并可对考试结果按照要求（分数段、科室、能级、职称等维度）进行筛选查看</w:t>
            </w:r>
          </w:p>
        </w:tc>
      </w:tr>
      <w:tr w:rsidR="00584730" w14:paraId="00F264F1" w14:textId="77777777">
        <w:tc>
          <w:tcPr>
            <w:tcW w:w="437" w:type="dxa"/>
            <w:vMerge/>
            <w:vAlign w:val="center"/>
          </w:tcPr>
          <w:p w14:paraId="48A8D8DA" w14:textId="77777777" w:rsidR="00584730" w:rsidRDefault="00584730">
            <w:pPr>
              <w:widowControl/>
              <w:jc w:val="left"/>
              <w:rPr>
                <w:rFonts w:ascii="宋体" w:eastAsia="宋体" w:hAnsi="宋体" w:cs="宋体"/>
                <w:color w:val="000000"/>
                <w:kern w:val="0"/>
                <w:sz w:val="22"/>
              </w:rPr>
            </w:pPr>
          </w:p>
        </w:tc>
        <w:tc>
          <w:tcPr>
            <w:tcW w:w="1869" w:type="dxa"/>
            <w:vAlign w:val="center"/>
          </w:tcPr>
          <w:p w14:paraId="1093F83E" w14:textId="77777777" w:rsidR="00584730" w:rsidRDefault="00D866A9">
            <w:pPr>
              <w:widowControl/>
              <w:jc w:val="left"/>
              <w:rPr>
                <w:rFonts w:ascii="宋体" w:eastAsia="宋体" w:hAnsi="宋体" w:cs="宋体"/>
                <w:color w:val="000000"/>
                <w:kern w:val="0"/>
                <w:sz w:val="22"/>
              </w:rPr>
            </w:pPr>
            <w:r>
              <w:rPr>
                <w:rFonts w:asciiTheme="minorEastAsia" w:hAnsiTheme="minorEastAsia" w:cs="宋体"/>
                <w:color w:val="FF0000"/>
                <w:kern w:val="0"/>
                <w:sz w:val="22"/>
              </w:rPr>
              <w:t>●</w:t>
            </w:r>
            <w:r>
              <w:rPr>
                <w:rFonts w:ascii="宋体" w:eastAsia="宋体" w:hAnsi="宋体" w:cs="宋体" w:hint="eastAsia"/>
                <w:color w:val="000000"/>
                <w:kern w:val="0"/>
                <w:sz w:val="22"/>
              </w:rPr>
              <w:t>错题率分析</w:t>
            </w:r>
          </w:p>
        </w:tc>
        <w:tc>
          <w:tcPr>
            <w:tcW w:w="5970" w:type="dxa"/>
          </w:tcPr>
          <w:p w14:paraId="17A71C39"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可以查看考试试题错题率，并支持查看每题的错题详情，包括正确率、错误率、失分率、零分率、每个选项选择比例等</w:t>
            </w:r>
          </w:p>
        </w:tc>
      </w:tr>
      <w:tr w:rsidR="00584730" w14:paraId="66189031" w14:textId="77777777">
        <w:tc>
          <w:tcPr>
            <w:tcW w:w="437" w:type="dxa"/>
            <w:vMerge/>
            <w:vAlign w:val="center"/>
          </w:tcPr>
          <w:p w14:paraId="6E1727CC" w14:textId="77777777" w:rsidR="00584730" w:rsidRDefault="00584730">
            <w:pPr>
              <w:widowControl/>
              <w:jc w:val="left"/>
              <w:rPr>
                <w:rFonts w:ascii="宋体" w:eastAsia="宋体" w:hAnsi="宋体" w:cs="宋体"/>
                <w:color w:val="000000"/>
                <w:kern w:val="0"/>
                <w:sz w:val="22"/>
              </w:rPr>
            </w:pPr>
          </w:p>
        </w:tc>
        <w:tc>
          <w:tcPr>
            <w:tcW w:w="1869" w:type="dxa"/>
            <w:vAlign w:val="center"/>
          </w:tcPr>
          <w:p w14:paraId="095EAA6F"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成绩等第评定</w:t>
            </w:r>
          </w:p>
        </w:tc>
        <w:tc>
          <w:tcPr>
            <w:tcW w:w="5970" w:type="dxa"/>
          </w:tcPr>
          <w:p w14:paraId="0FBD23F1"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可灵活设置不同分数段的考试结果对应优、良、中、差或其他医院使用的成绩等第评定</w:t>
            </w:r>
          </w:p>
        </w:tc>
      </w:tr>
      <w:tr w:rsidR="00584730" w14:paraId="57F1E0A2" w14:textId="77777777">
        <w:tc>
          <w:tcPr>
            <w:tcW w:w="437" w:type="dxa"/>
            <w:vMerge/>
            <w:vAlign w:val="center"/>
          </w:tcPr>
          <w:p w14:paraId="5760981E" w14:textId="77777777" w:rsidR="00584730" w:rsidRDefault="00584730">
            <w:pPr>
              <w:widowControl/>
              <w:jc w:val="left"/>
              <w:rPr>
                <w:rFonts w:ascii="宋体" w:eastAsia="宋体" w:hAnsi="宋体" w:cs="宋体"/>
                <w:color w:val="000000"/>
                <w:kern w:val="0"/>
                <w:sz w:val="22"/>
              </w:rPr>
            </w:pPr>
          </w:p>
        </w:tc>
        <w:tc>
          <w:tcPr>
            <w:tcW w:w="1869" w:type="dxa"/>
            <w:vAlign w:val="center"/>
          </w:tcPr>
          <w:p w14:paraId="2FB89B74"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线下考试成绩登记</w:t>
            </w:r>
          </w:p>
        </w:tc>
        <w:tc>
          <w:tcPr>
            <w:tcW w:w="5970" w:type="dxa"/>
          </w:tcPr>
          <w:p w14:paraId="583081D6"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可以将通过线下进行考试的考生成绩登记到系统，形成完整的学习记录，方便进行统一管理</w:t>
            </w:r>
          </w:p>
        </w:tc>
      </w:tr>
      <w:tr w:rsidR="00584730" w14:paraId="5940D088" w14:textId="77777777">
        <w:tc>
          <w:tcPr>
            <w:tcW w:w="437" w:type="dxa"/>
            <w:vMerge/>
            <w:vAlign w:val="center"/>
          </w:tcPr>
          <w:p w14:paraId="75438449" w14:textId="77777777" w:rsidR="00584730" w:rsidRDefault="00584730">
            <w:pPr>
              <w:widowControl/>
              <w:jc w:val="left"/>
              <w:rPr>
                <w:rFonts w:ascii="宋体" w:eastAsia="宋体" w:hAnsi="宋体" w:cs="宋体"/>
                <w:color w:val="000000"/>
                <w:kern w:val="0"/>
                <w:sz w:val="22"/>
              </w:rPr>
            </w:pPr>
          </w:p>
        </w:tc>
        <w:tc>
          <w:tcPr>
            <w:tcW w:w="1869" w:type="dxa"/>
            <w:vAlign w:val="center"/>
          </w:tcPr>
          <w:p w14:paraId="3A36D1C4"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试卷打印存档</w:t>
            </w:r>
          </w:p>
        </w:tc>
        <w:tc>
          <w:tcPr>
            <w:tcW w:w="5970" w:type="dxa"/>
          </w:tcPr>
          <w:p w14:paraId="641A1FBF"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支持考试试卷打印，打印格式经过专门优化，节省纸张，方便存档检查</w:t>
            </w:r>
          </w:p>
        </w:tc>
      </w:tr>
      <w:tr w:rsidR="00584730" w14:paraId="226D4D0D" w14:textId="77777777">
        <w:tc>
          <w:tcPr>
            <w:tcW w:w="437" w:type="dxa"/>
            <w:vMerge/>
            <w:vAlign w:val="center"/>
          </w:tcPr>
          <w:p w14:paraId="268CCBB2" w14:textId="77777777" w:rsidR="00584730" w:rsidRDefault="00584730">
            <w:pPr>
              <w:widowControl/>
              <w:jc w:val="left"/>
              <w:rPr>
                <w:rFonts w:ascii="宋体" w:eastAsia="宋体" w:hAnsi="宋体" w:cs="宋体"/>
                <w:color w:val="000000"/>
                <w:kern w:val="0"/>
                <w:sz w:val="22"/>
              </w:rPr>
            </w:pPr>
          </w:p>
        </w:tc>
        <w:tc>
          <w:tcPr>
            <w:tcW w:w="1869" w:type="dxa"/>
          </w:tcPr>
          <w:p w14:paraId="026F40C9"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成绩公布</w:t>
            </w:r>
          </w:p>
        </w:tc>
        <w:tc>
          <w:tcPr>
            <w:tcW w:w="5970" w:type="dxa"/>
          </w:tcPr>
          <w:p w14:paraId="01151FB0"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管理员可灵活设置是否对考生公布考分及正确答案</w:t>
            </w:r>
          </w:p>
        </w:tc>
      </w:tr>
      <w:tr w:rsidR="00584730" w14:paraId="477B9F58" w14:textId="77777777">
        <w:tc>
          <w:tcPr>
            <w:tcW w:w="437" w:type="dxa"/>
            <w:vMerge/>
            <w:vAlign w:val="center"/>
          </w:tcPr>
          <w:p w14:paraId="5631B957" w14:textId="77777777" w:rsidR="00584730" w:rsidRDefault="00584730">
            <w:pPr>
              <w:widowControl/>
              <w:jc w:val="left"/>
              <w:rPr>
                <w:rFonts w:ascii="宋体" w:eastAsia="宋体" w:hAnsi="宋体" w:cs="宋体"/>
                <w:color w:val="000000"/>
                <w:kern w:val="0"/>
                <w:sz w:val="22"/>
              </w:rPr>
            </w:pPr>
          </w:p>
        </w:tc>
        <w:tc>
          <w:tcPr>
            <w:tcW w:w="1869" w:type="dxa"/>
          </w:tcPr>
          <w:p w14:paraId="4CA0328E" w14:textId="77777777" w:rsidR="00584730" w:rsidRDefault="00D866A9">
            <w:pPr>
              <w:widowControl/>
              <w:jc w:val="left"/>
              <w:rPr>
                <w:rFonts w:ascii="宋体" w:eastAsia="宋体" w:hAnsi="宋体" w:cs="宋体"/>
                <w:color w:val="000000"/>
                <w:kern w:val="0"/>
                <w:sz w:val="22"/>
              </w:rPr>
            </w:pPr>
            <w:r>
              <w:rPr>
                <w:rFonts w:asciiTheme="minorEastAsia" w:hAnsiTheme="minorEastAsia" w:cs="宋体"/>
                <w:color w:val="FF0000"/>
                <w:kern w:val="0"/>
                <w:sz w:val="22"/>
              </w:rPr>
              <w:t>●</w:t>
            </w:r>
            <w:r>
              <w:rPr>
                <w:rFonts w:ascii="宋体" w:eastAsia="宋体" w:hAnsi="宋体" w:cs="宋体" w:hint="eastAsia"/>
                <w:color w:val="000000"/>
                <w:kern w:val="0"/>
                <w:sz w:val="22"/>
              </w:rPr>
              <w:t>成绩共享</w:t>
            </w:r>
          </w:p>
        </w:tc>
        <w:tc>
          <w:tcPr>
            <w:tcW w:w="5970" w:type="dxa"/>
          </w:tcPr>
          <w:p w14:paraId="38C061FB"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上级部门举办的考试，管理员可以将考试成绩共享给下级部门。</w:t>
            </w:r>
          </w:p>
        </w:tc>
      </w:tr>
      <w:tr w:rsidR="00584730" w14:paraId="301B5FA0" w14:textId="77777777">
        <w:tc>
          <w:tcPr>
            <w:tcW w:w="437" w:type="dxa"/>
            <w:vMerge/>
            <w:vAlign w:val="center"/>
          </w:tcPr>
          <w:p w14:paraId="6C9CBF8B" w14:textId="77777777" w:rsidR="00584730" w:rsidRDefault="00584730">
            <w:pPr>
              <w:widowControl/>
              <w:jc w:val="left"/>
              <w:rPr>
                <w:rFonts w:ascii="宋体" w:eastAsia="宋体" w:hAnsi="宋体" w:cs="宋体"/>
                <w:color w:val="000000"/>
                <w:kern w:val="0"/>
                <w:sz w:val="22"/>
              </w:rPr>
            </w:pPr>
          </w:p>
        </w:tc>
        <w:tc>
          <w:tcPr>
            <w:tcW w:w="1869" w:type="dxa"/>
          </w:tcPr>
          <w:p w14:paraId="546D29C3"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多场考试成绩汇总导出</w:t>
            </w:r>
          </w:p>
        </w:tc>
        <w:tc>
          <w:tcPr>
            <w:tcW w:w="5970" w:type="dxa"/>
          </w:tcPr>
          <w:p w14:paraId="7AE7F7D3"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系统支持将多场理论考试成绩汇总导出，以便对数据进行统一分析。</w:t>
            </w:r>
          </w:p>
        </w:tc>
      </w:tr>
      <w:tr w:rsidR="00584730" w14:paraId="17108EE8" w14:textId="77777777">
        <w:tc>
          <w:tcPr>
            <w:tcW w:w="437" w:type="dxa"/>
            <w:vMerge/>
            <w:vAlign w:val="center"/>
          </w:tcPr>
          <w:p w14:paraId="25304E46" w14:textId="77777777" w:rsidR="00584730" w:rsidRDefault="00584730">
            <w:pPr>
              <w:widowControl/>
              <w:jc w:val="left"/>
              <w:rPr>
                <w:rFonts w:ascii="宋体" w:eastAsia="宋体" w:hAnsi="宋体" w:cs="宋体"/>
                <w:color w:val="000000"/>
                <w:kern w:val="0"/>
                <w:sz w:val="22"/>
              </w:rPr>
            </w:pPr>
          </w:p>
        </w:tc>
        <w:tc>
          <w:tcPr>
            <w:tcW w:w="1869" w:type="dxa"/>
          </w:tcPr>
          <w:p w14:paraId="4937A267" w14:textId="77777777" w:rsidR="00584730" w:rsidRDefault="00D866A9">
            <w:pPr>
              <w:widowControl/>
              <w:jc w:val="left"/>
              <w:rPr>
                <w:rFonts w:ascii="宋体" w:eastAsia="宋体" w:hAnsi="宋体" w:cs="Times New Roman"/>
                <w:color w:val="000000" w:themeColor="text1"/>
                <w:kern w:val="0"/>
                <w:sz w:val="22"/>
              </w:rPr>
            </w:pPr>
            <w:r>
              <w:rPr>
                <w:rFonts w:ascii="宋体" w:eastAsia="宋体" w:hAnsi="宋体" w:cs="Times New Roman" w:hint="eastAsia"/>
                <w:color w:val="000000" w:themeColor="text1"/>
                <w:kern w:val="0"/>
                <w:sz w:val="22"/>
              </w:rPr>
              <w:t>考试成绩统计图表导出</w:t>
            </w:r>
          </w:p>
        </w:tc>
        <w:tc>
          <w:tcPr>
            <w:tcW w:w="5970" w:type="dxa"/>
          </w:tcPr>
          <w:p w14:paraId="765E347D" w14:textId="77777777" w:rsidR="00584730" w:rsidRDefault="00D866A9">
            <w:pPr>
              <w:widowControl/>
              <w:jc w:val="left"/>
              <w:rPr>
                <w:rFonts w:ascii="宋体" w:eastAsia="宋体" w:hAnsi="宋体" w:cs="Times New Roman"/>
                <w:color w:val="000000" w:themeColor="text1"/>
                <w:kern w:val="0"/>
                <w:sz w:val="22"/>
              </w:rPr>
            </w:pPr>
            <w:r>
              <w:rPr>
                <w:rFonts w:ascii="宋体" w:eastAsia="宋体" w:hAnsi="宋体" w:cs="Times New Roman" w:hint="eastAsia"/>
                <w:color w:val="000000" w:themeColor="text1"/>
                <w:kern w:val="0"/>
                <w:sz w:val="22"/>
              </w:rPr>
              <w:t>系统支持将理论考试成绩以统计图表的方式打印导出，以便于做总结报告。</w:t>
            </w:r>
          </w:p>
        </w:tc>
      </w:tr>
      <w:tr w:rsidR="00584730" w14:paraId="5928ED54" w14:textId="77777777">
        <w:tc>
          <w:tcPr>
            <w:tcW w:w="437" w:type="dxa"/>
            <w:vMerge/>
            <w:vAlign w:val="center"/>
          </w:tcPr>
          <w:p w14:paraId="7147188B" w14:textId="77777777" w:rsidR="00584730" w:rsidRDefault="00584730">
            <w:pPr>
              <w:widowControl/>
              <w:jc w:val="left"/>
              <w:rPr>
                <w:rFonts w:ascii="宋体" w:eastAsia="宋体" w:hAnsi="宋体" w:cs="宋体"/>
                <w:color w:val="000000"/>
                <w:kern w:val="0"/>
                <w:sz w:val="22"/>
              </w:rPr>
            </w:pPr>
          </w:p>
        </w:tc>
        <w:tc>
          <w:tcPr>
            <w:tcW w:w="1869" w:type="dxa"/>
            <w:vAlign w:val="center"/>
          </w:tcPr>
          <w:p w14:paraId="4F858A86"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自测练习</w:t>
            </w:r>
          </w:p>
        </w:tc>
        <w:tc>
          <w:tcPr>
            <w:tcW w:w="5970" w:type="dxa"/>
          </w:tcPr>
          <w:p w14:paraId="51202499"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管理员可创建自测练习，方便学员考前复习准备</w:t>
            </w:r>
          </w:p>
        </w:tc>
      </w:tr>
      <w:tr w:rsidR="00584730" w14:paraId="4EA0F70F" w14:textId="77777777">
        <w:tc>
          <w:tcPr>
            <w:tcW w:w="437" w:type="dxa"/>
            <w:vMerge/>
            <w:vAlign w:val="center"/>
          </w:tcPr>
          <w:p w14:paraId="12259100" w14:textId="77777777" w:rsidR="00584730" w:rsidRDefault="00584730">
            <w:pPr>
              <w:widowControl/>
              <w:jc w:val="left"/>
              <w:rPr>
                <w:rFonts w:ascii="宋体" w:eastAsia="宋体" w:hAnsi="宋体" w:cs="宋体"/>
                <w:color w:val="000000"/>
                <w:kern w:val="0"/>
                <w:sz w:val="22"/>
              </w:rPr>
            </w:pPr>
          </w:p>
        </w:tc>
        <w:tc>
          <w:tcPr>
            <w:tcW w:w="1869" w:type="dxa"/>
            <w:vAlign w:val="center"/>
          </w:tcPr>
          <w:p w14:paraId="46386C8A"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练习错题重做</w:t>
            </w:r>
          </w:p>
        </w:tc>
        <w:tc>
          <w:tcPr>
            <w:tcW w:w="5970" w:type="dxa"/>
          </w:tcPr>
          <w:p w14:paraId="7DA8C52B"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系统支持重做自测练习做错的题目，以便更好的达到学习的目的。</w:t>
            </w:r>
          </w:p>
        </w:tc>
      </w:tr>
      <w:tr w:rsidR="00584730" w14:paraId="1BBF0D6F" w14:textId="77777777">
        <w:tc>
          <w:tcPr>
            <w:tcW w:w="437" w:type="dxa"/>
            <w:vMerge w:val="restart"/>
            <w:vAlign w:val="center"/>
          </w:tcPr>
          <w:p w14:paraId="1032DEC8" w14:textId="77777777" w:rsidR="00584730" w:rsidRDefault="00D866A9">
            <w:pPr>
              <w:widowControl/>
              <w:jc w:val="left"/>
              <w:rPr>
                <w:rFonts w:ascii="宋体" w:eastAsia="宋体" w:hAnsi="宋体" w:cs="宋体"/>
                <w:b/>
                <w:color w:val="000000"/>
                <w:kern w:val="0"/>
                <w:sz w:val="22"/>
              </w:rPr>
            </w:pPr>
            <w:r>
              <w:rPr>
                <w:rFonts w:cs="Times New Roman" w:hint="eastAsia"/>
                <w:color w:val="FF0000"/>
                <w:kern w:val="0"/>
                <w:sz w:val="22"/>
              </w:rPr>
              <w:t>▲</w:t>
            </w:r>
            <w:r>
              <w:rPr>
                <w:rFonts w:ascii="宋体" w:eastAsia="宋体" w:hAnsi="宋体" w:cs="宋体" w:hint="eastAsia"/>
                <w:b/>
                <w:color w:val="000000"/>
                <w:kern w:val="0"/>
                <w:sz w:val="22"/>
              </w:rPr>
              <w:t>操作考核管理</w:t>
            </w:r>
          </w:p>
        </w:tc>
        <w:tc>
          <w:tcPr>
            <w:tcW w:w="1869" w:type="dxa"/>
            <w:vAlign w:val="center"/>
          </w:tcPr>
          <w:p w14:paraId="0A995A74" w14:textId="77777777" w:rsidR="00584730" w:rsidRDefault="00D866A9">
            <w:pPr>
              <w:widowControl/>
              <w:jc w:val="left"/>
              <w:rPr>
                <w:rFonts w:ascii="宋体" w:eastAsia="宋体" w:hAnsi="宋体" w:cs="宋体"/>
                <w:color w:val="000000"/>
                <w:kern w:val="0"/>
                <w:sz w:val="22"/>
              </w:rPr>
            </w:pPr>
            <w:r>
              <w:rPr>
                <w:rFonts w:ascii="宋体" w:eastAsia="宋体" w:hAnsi="宋体" w:cs="宋体"/>
                <w:color w:val="000000"/>
                <w:kern w:val="0"/>
                <w:sz w:val="22"/>
              </w:rPr>
              <w:t>评分表录入</w:t>
            </w:r>
          </w:p>
        </w:tc>
        <w:tc>
          <w:tcPr>
            <w:tcW w:w="5970" w:type="dxa"/>
          </w:tcPr>
          <w:p w14:paraId="382FC5AB"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支持将</w:t>
            </w:r>
            <w:r>
              <w:rPr>
                <w:rFonts w:ascii="宋体" w:eastAsia="宋体" w:hAnsi="宋体" w:cs="宋体"/>
                <w:color w:val="000000"/>
                <w:kern w:val="0"/>
                <w:sz w:val="22"/>
              </w:rPr>
              <w:t>医院评分</w:t>
            </w:r>
            <w:r>
              <w:rPr>
                <w:rFonts w:ascii="宋体" w:eastAsia="宋体" w:hAnsi="宋体" w:cs="宋体" w:hint="eastAsia"/>
                <w:color w:val="000000"/>
                <w:kern w:val="0"/>
                <w:sz w:val="22"/>
              </w:rPr>
              <w:t>表</w:t>
            </w:r>
            <w:r>
              <w:rPr>
                <w:rFonts w:ascii="宋体" w:eastAsia="宋体" w:hAnsi="宋体" w:cs="宋体"/>
                <w:color w:val="000000"/>
                <w:kern w:val="0"/>
                <w:sz w:val="22"/>
              </w:rPr>
              <w:t>录入系统</w:t>
            </w:r>
            <w:r>
              <w:rPr>
                <w:rFonts w:ascii="宋体" w:eastAsia="宋体" w:hAnsi="宋体" w:cs="宋体" w:hint="eastAsia"/>
                <w:color w:val="000000"/>
                <w:kern w:val="0"/>
                <w:sz w:val="22"/>
              </w:rPr>
              <w:t>，支持手动输入成绩的常规评分表及点选扣分的快捷评分表两种类型</w:t>
            </w:r>
          </w:p>
        </w:tc>
      </w:tr>
      <w:tr w:rsidR="00584730" w14:paraId="6930FEB5" w14:textId="77777777">
        <w:tc>
          <w:tcPr>
            <w:tcW w:w="437" w:type="dxa"/>
            <w:vMerge/>
            <w:vAlign w:val="center"/>
          </w:tcPr>
          <w:p w14:paraId="0B732CC6"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5C896C6A" w14:textId="77777777" w:rsidR="00584730" w:rsidRDefault="00D866A9">
            <w:pPr>
              <w:widowControl/>
              <w:jc w:val="left"/>
              <w:rPr>
                <w:rFonts w:ascii="宋体" w:eastAsia="宋体" w:hAnsi="宋体" w:cs="宋体"/>
                <w:color w:val="000000"/>
                <w:kern w:val="0"/>
                <w:sz w:val="22"/>
              </w:rPr>
            </w:pPr>
            <w:r>
              <w:rPr>
                <w:rFonts w:ascii="宋体" w:eastAsia="宋体" w:hAnsi="宋体" w:cs="宋体"/>
                <w:color w:val="000000"/>
                <w:kern w:val="0"/>
                <w:sz w:val="22"/>
              </w:rPr>
              <w:t>评分表共享</w:t>
            </w:r>
          </w:p>
        </w:tc>
        <w:tc>
          <w:tcPr>
            <w:tcW w:w="5970" w:type="dxa"/>
          </w:tcPr>
          <w:p w14:paraId="1F10F919" w14:textId="77777777" w:rsidR="00584730" w:rsidRDefault="00D866A9">
            <w:pPr>
              <w:widowControl/>
              <w:jc w:val="left"/>
              <w:rPr>
                <w:rFonts w:ascii="宋体" w:eastAsia="宋体" w:hAnsi="宋体" w:cs="宋体"/>
                <w:color w:val="000000"/>
                <w:kern w:val="0"/>
                <w:sz w:val="22"/>
              </w:rPr>
            </w:pPr>
            <w:r>
              <w:rPr>
                <w:rFonts w:ascii="宋体" w:eastAsia="宋体" w:hAnsi="宋体" w:cs="宋体"/>
                <w:color w:val="000000"/>
                <w:kern w:val="0"/>
                <w:sz w:val="22"/>
              </w:rPr>
              <w:t>管理员可以将评分</w:t>
            </w:r>
            <w:r>
              <w:rPr>
                <w:rFonts w:ascii="宋体" w:eastAsia="宋体" w:hAnsi="宋体" w:cs="宋体" w:hint="eastAsia"/>
                <w:color w:val="000000"/>
                <w:kern w:val="0"/>
                <w:sz w:val="22"/>
              </w:rPr>
              <w:t>表</w:t>
            </w:r>
            <w:r>
              <w:rPr>
                <w:rFonts w:ascii="宋体" w:eastAsia="宋体" w:hAnsi="宋体" w:cs="宋体"/>
                <w:color w:val="000000"/>
                <w:kern w:val="0"/>
                <w:sz w:val="22"/>
              </w:rPr>
              <w:t>共享到全院</w:t>
            </w:r>
            <w:r>
              <w:rPr>
                <w:rFonts w:ascii="宋体" w:eastAsia="宋体" w:hAnsi="宋体" w:cs="宋体" w:hint="eastAsia"/>
                <w:color w:val="000000"/>
                <w:kern w:val="0"/>
                <w:sz w:val="22"/>
              </w:rPr>
              <w:t>，</w:t>
            </w:r>
            <w:r>
              <w:rPr>
                <w:rFonts w:ascii="宋体" w:eastAsia="宋体" w:hAnsi="宋体" w:cs="宋体"/>
                <w:color w:val="000000"/>
                <w:kern w:val="0"/>
                <w:sz w:val="22"/>
              </w:rPr>
              <w:t>方便其他科室使用</w:t>
            </w:r>
          </w:p>
        </w:tc>
      </w:tr>
      <w:tr w:rsidR="00584730" w14:paraId="4FEFD877" w14:textId="77777777">
        <w:tc>
          <w:tcPr>
            <w:tcW w:w="437" w:type="dxa"/>
            <w:vMerge/>
            <w:vAlign w:val="center"/>
          </w:tcPr>
          <w:p w14:paraId="17A862AA"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31DDBF5E"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添加多张评分表</w:t>
            </w:r>
          </w:p>
        </w:tc>
        <w:tc>
          <w:tcPr>
            <w:tcW w:w="5970" w:type="dxa"/>
          </w:tcPr>
          <w:p w14:paraId="2303480D" w14:textId="77777777" w:rsidR="00584730" w:rsidRDefault="00D866A9">
            <w:pPr>
              <w:widowControl/>
              <w:jc w:val="left"/>
              <w:rPr>
                <w:rFonts w:ascii="宋体" w:eastAsia="宋体" w:hAnsi="宋体" w:cs="宋体"/>
                <w:color w:val="000000"/>
                <w:kern w:val="0"/>
                <w:sz w:val="22"/>
              </w:rPr>
            </w:pPr>
            <w:r>
              <w:rPr>
                <w:rFonts w:ascii="宋体" w:eastAsia="宋体" w:hAnsi="宋体" w:cs="宋体"/>
                <w:color w:val="000000"/>
                <w:kern w:val="0"/>
                <w:sz w:val="22"/>
              </w:rPr>
              <w:t>管理员可以在操作考核中添加多张评分</w:t>
            </w:r>
            <w:r>
              <w:rPr>
                <w:rFonts w:ascii="宋体" w:eastAsia="宋体" w:hAnsi="宋体" w:cs="宋体" w:hint="eastAsia"/>
                <w:color w:val="000000"/>
                <w:kern w:val="0"/>
                <w:sz w:val="22"/>
              </w:rPr>
              <w:t>表，</w:t>
            </w:r>
            <w:r>
              <w:rPr>
                <w:rFonts w:ascii="宋体" w:eastAsia="宋体" w:hAnsi="宋体" w:cs="宋体"/>
                <w:color w:val="000000"/>
                <w:kern w:val="0"/>
                <w:sz w:val="22"/>
              </w:rPr>
              <w:t>操作考核时可以从中随机选择进行考核</w:t>
            </w:r>
            <w:r>
              <w:rPr>
                <w:rFonts w:ascii="宋体" w:eastAsia="宋体" w:hAnsi="宋体" w:cs="宋体" w:hint="eastAsia"/>
                <w:color w:val="000000"/>
                <w:kern w:val="0"/>
                <w:sz w:val="22"/>
              </w:rPr>
              <w:t>。</w:t>
            </w:r>
          </w:p>
        </w:tc>
      </w:tr>
      <w:tr w:rsidR="00584730" w14:paraId="13056CF7" w14:textId="77777777">
        <w:tc>
          <w:tcPr>
            <w:tcW w:w="437" w:type="dxa"/>
            <w:vMerge/>
            <w:vAlign w:val="center"/>
          </w:tcPr>
          <w:p w14:paraId="3F501A7B"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7F14C4EF"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设置操作考试模板</w:t>
            </w:r>
          </w:p>
        </w:tc>
        <w:tc>
          <w:tcPr>
            <w:tcW w:w="5970" w:type="dxa"/>
          </w:tcPr>
          <w:p w14:paraId="5AD40660"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管理员可以将常用的操作考试设置成操作考试模板，下次使用时可以直接添加使用，方便快捷。</w:t>
            </w:r>
          </w:p>
        </w:tc>
      </w:tr>
      <w:tr w:rsidR="00584730" w14:paraId="76E94C2B" w14:textId="77777777">
        <w:tc>
          <w:tcPr>
            <w:tcW w:w="437" w:type="dxa"/>
            <w:vMerge/>
            <w:vAlign w:val="center"/>
          </w:tcPr>
          <w:p w14:paraId="5231FC46"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62A7DA47"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多人考核设置</w:t>
            </w:r>
          </w:p>
        </w:tc>
        <w:tc>
          <w:tcPr>
            <w:tcW w:w="5970" w:type="dxa"/>
          </w:tcPr>
          <w:p w14:paraId="5C6DAF42"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可以添加多名考核人员，取其平均</w:t>
            </w:r>
            <w:proofErr w:type="gramStart"/>
            <w:r>
              <w:rPr>
                <w:rFonts w:ascii="宋体" w:eastAsia="宋体" w:hAnsi="宋体" w:cs="宋体" w:hint="eastAsia"/>
                <w:color w:val="000000"/>
                <w:kern w:val="0"/>
                <w:sz w:val="22"/>
              </w:rPr>
              <w:t>分作为</w:t>
            </w:r>
            <w:proofErr w:type="gramEnd"/>
            <w:r>
              <w:rPr>
                <w:rFonts w:ascii="宋体" w:eastAsia="宋体" w:hAnsi="宋体" w:cs="宋体" w:hint="eastAsia"/>
                <w:color w:val="000000"/>
                <w:kern w:val="0"/>
                <w:sz w:val="22"/>
              </w:rPr>
              <w:t>考核成绩。</w:t>
            </w:r>
          </w:p>
        </w:tc>
      </w:tr>
      <w:tr w:rsidR="00584730" w14:paraId="14021753" w14:textId="77777777">
        <w:tc>
          <w:tcPr>
            <w:tcW w:w="437" w:type="dxa"/>
            <w:vMerge/>
            <w:vAlign w:val="center"/>
          </w:tcPr>
          <w:p w14:paraId="6F1BFB9D"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1F90A8C1"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分批设置考核时间</w:t>
            </w:r>
          </w:p>
        </w:tc>
        <w:tc>
          <w:tcPr>
            <w:tcW w:w="5970" w:type="dxa"/>
          </w:tcPr>
          <w:p w14:paraId="0BA6AB30"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支持操作考核设置多个时间段分批进行考核</w:t>
            </w:r>
          </w:p>
        </w:tc>
      </w:tr>
      <w:tr w:rsidR="00584730" w14:paraId="5C868B4E" w14:textId="77777777">
        <w:tc>
          <w:tcPr>
            <w:tcW w:w="437" w:type="dxa"/>
            <w:vMerge/>
            <w:vAlign w:val="center"/>
          </w:tcPr>
          <w:p w14:paraId="2F457830"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17208349"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自主预约参加</w:t>
            </w:r>
          </w:p>
        </w:tc>
        <w:tc>
          <w:tcPr>
            <w:tcW w:w="5970" w:type="dxa"/>
          </w:tcPr>
          <w:p w14:paraId="555943B0"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学员可根据自己的时间安排预约参加操作考核。</w:t>
            </w:r>
          </w:p>
        </w:tc>
      </w:tr>
      <w:tr w:rsidR="00584730" w14:paraId="0EF3283B" w14:textId="77777777">
        <w:tc>
          <w:tcPr>
            <w:tcW w:w="437" w:type="dxa"/>
            <w:vMerge/>
            <w:vAlign w:val="center"/>
          </w:tcPr>
          <w:p w14:paraId="309B1D68"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49C3F21A"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操作考核在线评分</w:t>
            </w:r>
          </w:p>
        </w:tc>
        <w:tc>
          <w:tcPr>
            <w:tcW w:w="5970" w:type="dxa"/>
          </w:tcPr>
          <w:p w14:paraId="7D2BA8AE"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支持考官直接通过手机</w:t>
            </w:r>
            <w:r>
              <w:rPr>
                <w:rFonts w:ascii="宋体" w:eastAsia="宋体" w:hAnsi="宋体" w:cs="宋体"/>
                <w:color w:val="000000"/>
                <w:kern w:val="0"/>
                <w:sz w:val="22"/>
              </w:rPr>
              <w:t>/IPAD</w:t>
            </w:r>
            <w:r>
              <w:rPr>
                <w:rFonts w:ascii="宋体" w:eastAsia="宋体" w:hAnsi="宋体" w:cs="宋体" w:hint="eastAsia"/>
                <w:color w:val="000000"/>
                <w:kern w:val="0"/>
                <w:sz w:val="22"/>
              </w:rPr>
              <w:t>等移动设备进行操作考核打分。</w:t>
            </w:r>
          </w:p>
        </w:tc>
      </w:tr>
      <w:tr w:rsidR="00584730" w14:paraId="2B1DD2BE" w14:textId="77777777">
        <w:tc>
          <w:tcPr>
            <w:tcW w:w="437" w:type="dxa"/>
            <w:vMerge/>
            <w:vAlign w:val="center"/>
          </w:tcPr>
          <w:p w14:paraId="215B0D38"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3D16D025"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考核时间记录</w:t>
            </w:r>
          </w:p>
        </w:tc>
        <w:tc>
          <w:tcPr>
            <w:tcW w:w="5970" w:type="dxa"/>
          </w:tcPr>
          <w:p w14:paraId="2F3BFB20"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系统支持操作考核计时功能，可以记录学员操作用时。</w:t>
            </w:r>
          </w:p>
        </w:tc>
      </w:tr>
      <w:tr w:rsidR="00584730" w14:paraId="2E174B5D" w14:textId="77777777">
        <w:tc>
          <w:tcPr>
            <w:tcW w:w="437" w:type="dxa"/>
            <w:vMerge/>
            <w:vAlign w:val="center"/>
          </w:tcPr>
          <w:p w14:paraId="322A8DE1"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2591B5D3" w14:textId="77777777" w:rsidR="00584730" w:rsidRDefault="00D866A9">
            <w:pPr>
              <w:widowControl/>
              <w:jc w:val="left"/>
              <w:rPr>
                <w:rFonts w:ascii="宋体" w:eastAsia="宋体" w:hAnsi="宋体" w:cs="Times New Roman"/>
                <w:color w:val="FF0000"/>
                <w:kern w:val="0"/>
                <w:sz w:val="22"/>
              </w:rPr>
            </w:pPr>
            <w:r>
              <w:rPr>
                <w:rFonts w:ascii="宋体" w:eastAsia="宋体" w:hAnsi="宋体" w:cs="Times New Roman" w:hint="eastAsia"/>
                <w:color w:val="000000" w:themeColor="text1"/>
                <w:kern w:val="0"/>
                <w:sz w:val="22"/>
              </w:rPr>
              <w:t>未完成</w:t>
            </w:r>
            <w:proofErr w:type="gramStart"/>
            <w:r>
              <w:rPr>
                <w:rFonts w:ascii="宋体" w:eastAsia="宋体" w:hAnsi="宋体" w:cs="Times New Roman" w:hint="eastAsia"/>
                <w:color w:val="000000" w:themeColor="text1"/>
                <w:kern w:val="0"/>
                <w:sz w:val="22"/>
              </w:rPr>
              <w:t>项快速</w:t>
            </w:r>
            <w:proofErr w:type="gramEnd"/>
            <w:r>
              <w:rPr>
                <w:rFonts w:ascii="宋体" w:eastAsia="宋体" w:hAnsi="宋体" w:cs="Times New Roman" w:hint="eastAsia"/>
                <w:color w:val="000000" w:themeColor="text1"/>
                <w:kern w:val="0"/>
                <w:sz w:val="22"/>
              </w:rPr>
              <w:t>扣分</w:t>
            </w:r>
          </w:p>
        </w:tc>
        <w:tc>
          <w:tcPr>
            <w:tcW w:w="5970" w:type="dxa"/>
          </w:tcPr>
          <w:p w14:paraId="61F92542"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在设定考核时间内未完成的考核项目支持进行快速扣除未完成项目的分数。</w:t>
            </w:r>
          </w:p>
        </w:tc>
      </w:tr>
      <w:tr w:rsidR="00584730" w14:paraId="4D1825EA" w14:textId="77777777">
        <w:tc>
          <w:tcPr>
            <w:tcW w:w="437" w:type="dxa"/>
            <w:vMerge/>
            <w:vAlign w:val="center"/>
          </w:tcPr>
          <w:p w14:paraId="4EB30853"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45533450"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themeColor="text1"/>
                <w:kern w:val="0"/>
                <w:sz w:val="22"/>
              </w:rPr>
              <w:t>失分</w:t>
            </w:r>
            <w:proofErr w:type="gramStart"/>
            <w:r>
              <w:rPr>
                <w:rFonts w:ascii="宋体" w:eastAsia="宋体" w:hAnsi="宋体" w:cs="宋体" w:hint="eastAsia"/>
                <w:color w:val="000000" w:themeColor="text1"/>
                <w:kern w:val="0"/>
                <w:sz w:val="22"/>
              </w:rPr>
              <w:t>点统计</w:t>
            </w:r>
            <w:proofErr w:type="gramEnd"/>
          </w:p>
        </w:tc>
        <w:tc>
          <w:tcPr>
            <w:tcW w:w="5970" w:type="dxa"/>
          </w:tcPr>
          <w:p w14:paraId="240ACAF0"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可按操作考试项目统计不同考点的失分频率及失分率，以便发现问题，进行针对性改进</w:t>
            </w:r>
          </w:p>
        </w:tc>
      </w:tr>
      <w:tr w:rsidR="00584730" w14:paraId="520A8ED6" w14:textId="77777777">
        <w:tc>
          <w:tcPr>
            <w:tcW w:w="437" w:type="dxa"/>
            <w:vMerge/>
            <w:vAlign w:val="center"/>
          </w:tcPr>
          <w:p w14:paraId="32735BD9"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0E976582" w14:textId="77777777" w:rsidR="00584730" w:rsidRDefault="00D866A9">
            <w:pPr>
              <w:widowControl/>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成绩分享</w:t>
            </w:r>
          </w:p>
        </w:tc>
        <w:tc>
          <w:tcPr>
            <w:tcW w:w="5970" w:type="dxa"/>
          </w:tcPr>
          <w:p w14:paraId="611DDF40"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支持将操作考试成绩分享给其他科室，其他科室可以查看考试的具体详情</w:t>
            </w:r>
          </w:p>
        </w:tc>
      </w:tr>
      <w:tr w:rsidR="00584730" w14:paraId="44446CF3" w14:textId="77777777">
        <w:tc>
          <w:tcPr>
            <w:tcW w:w="437" w:type="dxa"/>
            <w:vMerge/>
            <w:vAlign w:val="center"/>
          </w:tcPr>
          <w:p w14:paraId="7A1699DB"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501958E6"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多场考试成绩汇总导出</w:t>
            </w:r>
          </w:p>
        </w:tc>
        <w:tc>
          <w:tcPr>
            <w:tcW w:w="5970" w:type="dxa"/>
          </w:tcPr>
          <w:p w14:paraId="77745095"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rPr>
              <w:t>系统支持将多场操作考试成绩汇总导出，方便对数据进行统一分析。</w:t>
            </w:r>
          </w:p>
        </w:tc>
      </w:tr>
      <w:tr w:rsidR="00584730" w14:paraId="0E81CB03" w14:textId="77777777">
        <w:tc>
          <w:tcPr>
            <w:tcW w:w="437" w:type="dxa"/>
            <w:vMerge/>
            <w:vAlign w:val="center"/>
          </w:tcPr>
          <w:p w14:paraId="101473D5"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7BAC65C7"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评分表存档</w:t>
            </w:r>
          </w:p>
        </w:tc>
        <w:tc>
          <w:tcPr>
            <w:tcW w:w="5970" w:type="dxa"/>
          </w:tcPr>
          <w:p w14:paraId="1FC9745D"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支持操作考试评分表打印，以便存档应对检查。打印格式经过专门优化，以节省纸张。</w:t>
            </w:r>
          </w:p>
        </w:tc>
      </w:tr>
      <w:tr w:rsidR="00584730" w14:paraId="4CBE01D9" w14:textId="77777777">
        <w:tc>
          <w:tcPr>
            <w:tcW w:w="437" w:type="dxa"/>
            <w:vMerge w:val="restart"/>
            <w:vAlign w:val="center"/>
          </w:tcPr>
          <w:p w14:paraId="2455E08C" w14:textId="77777777" w:rsidR="00584730" w:rsidRDefault="00D866A9">
            <w:pPr>
              <w:widowControl/>
              <w:jc w:val="left"/>
              <w:rPr>
                <w:rFonts w:ascii="宋体" w:eastAsia="宋体" w:hAnsi="宋体" w:cs="宋体"/>
                <w:b/>
                <w:color w:val="000000"/>
                <w:kern w:val="0"/>
                <w:sz w:val="22"/>
              </w:rPr>
            </w:pPr>
            <w:r>
              <w:rPr>
                <w:rFonts w:cs="Times New Roman" w:hint="eastAsia"/>
                <w:color w:val="FF0000"/>
                <w:kern w:val="0"/>
                <w:sz w:val="22"/>
              </w:rPr>
              <w:t>▲</w:t>
            </w:r>
            <w:r>
              <w:rPr>
                <w:rFonts w:ascii="宋体" w:eastAsia="宋体" w:hAnsi="宋体" w:cs="宋体" w:hint="eastAsia"/>
                <w:b/>
                <w:color w:val="000000"/>
                <w:kern w:val="0"/>
                <w:sz w:val="22"/>
              </w:rPr>
              <w:t>问卷调查管理</w:t>
            </w:r>
          </w:p>
        </w:tc>
        <w:tc>
          <w:tcPr>
            <w:tcW w:w="1869" w:type="dxa"/>
            <w:vAlign w:val="center"/>
          </w:tcPr>
          <w:p w14:paraId="0D942604"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基本信息设置</w:t>
            </w:r>
          </w:p>
        </w:tc>
        <w:tc>
          <w:tcPr>
            <w:tcW w:w="5970" w:type="dxa"/>
          </w:tcPr>
          <w:p w14:paraId="0783220D"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管理员可以自由设置问卷的名称、开放时间、开头语、结束语、实名问卷、匿名问卷等内容</w:t>
            </w:r>
          </w:p>
        </w:tc>
      </w:tr>
      <w:tr w:rsidR="00584730" w14:paraId="33397F9A" w14:textId="77777777">
        <w:tc>
          <w:tcPr>
            <w:tcW w:w="437" w:type="dxa"/>
            <w:vMerge/>
            <w:vAlign w:val="center"/>
          </w:tcPr>
          <w:p w14:paraId="3059B35B"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7C427582"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添加问卷内容</w:t>
            </w:r>
          </w:p>
        </w:tc>
        <w:tc>
          <w:tcPr>
            <w:tcW w:w="5970" w:type="dxa"/>
          </w:tcPr>
          <w:p w14:paraId="1CA2F90F"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管理员可以自由添加单选题、多选题、问答题、下拉选择题、五项评分题、滑条评分题等类型的题目，并可以快捷添加能级、职称、性别、婚姻状况、工作年龄等信息，也可以直接从问卷模板中导入。</w:t>
            </w:r>
          </w:p>
        </w:tc>
      </w:tr>
      <w:tr w:rsidR="00584730" w14:paraId="65AC5AC9" w14:textId="77777777">
        <w:tc>
          <w:tcPr>
            <w:tcW w:w="437" w:type="dxa"/>
            <w:vMerge/>
            <w:vAlign w:val="center"/>
          </w:tcPr>
          <w:p w14:paraId="3FE117E7"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395ED468"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设置问卷模板</w:t>
            </w:r>
          </w:p>
        </w:tc>
        <w:tc>
          <w:tcPr>
            <w:tcW w:w="5970" w:type="dxa"/>
          </w:tcPr>
          <w:p w14:paraId="06076B4F"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管理员可以将常用的问卷设置成问卷模板，下次使用时可以直接添加使用，方便快捷</w:t>
            </w:r>
          </w:p>
        </w:tc>
      </w:tr>
      <w:tr w:rsidR="00584730" w14:paraId="7BE5C096" w14:textId="77777777">
        <w:tc>
          <w:tcPr>
            <w:tcW w:w="437" w:type="dxa"/>
            <w:vMerge/>
            <w:vAlign w:val="center"/>
          </w:tcPr>
          <w:p w14:paraId="2023CDDA"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189CEF34"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问卷定向发布</w:t>
            </w:r>
          </w:p>
        </w:tc>
        <w:tc>
          <w:tcPr>
            <w:tcW w:w="5970" w:type="dxa"/>
          </w:tcPr>
          <w:p w14:paraId="57914A8C"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管理员可以根据科室、能级、职称等信息，定向发布问卷调查。</w:t>
            </w:r>
          </w:p>
        </w:tc>
      </w:tr>
      <w:tr w:rsidR="00584730" w14:paraId="72BC5C52" w14:textId="77777777">
        <w:tc>
          <w:tcPr>
            <w:tcW w:w="437" w:type="dxa"/>
            <w:vMerge/>
            <w:vAlign w:val="center"/>
          </w:tcPr>
          <w:p w14:paraId="381A31A1"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5FEEC022" w14:textId="77777777" w:rsidR="00584730" w:rsidRDefault="00D866A9">
            <w:pPr>
              <w:widowControl/>
              <w:jc w:val="left"/>
              <w:rPr>
                <w:rFonts w:ascii="宋体" w:eastAsia="宋体" w:hAnsi="宋体" w:cs="宋体"/>
                <w:color w:val="000000"/>
                <w:kern w:val="0"/>
                <w:sz w:val="22"/>
              </w:rPr>
            </w:pPr>
            <w:proofErr w:type="gramStart"/>
            <w:r>
              <w:rPr>
                <w:rFonts w:ascii="宋体" w:eastAsia="宋体" w:hAnsi="宋体" w:cs="Times New Roman" w:hint="eastAsia"/>
                <w:kern w:val="0"/>
                <w:sz w:val="22"/>
              </w:rPr>
              <w:t>手机扫码填写</w:t>
            </w:r>
            <w:proofErr w:type="gramEnd"/>
          </w:p>
        </w:tc>
        <w:tc>
          <w:tcPr>
            <w:tcW w:w="5970" w:type="dxa"/>
          </w:tcPr>
          <w:p w14:paraId="654DBF9A"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学员可以通过手机扫描</w:t>
            </w:r>
            <w:proofErr w:type="gramStart"/>
            <w:r>
              <w:rPr>
                <w:rFonts w:ascii="宋体" w:eastAsia="宋体" w:hAnsi="宋体" w:cs="Times New Roman" w:hint="eastAsia"/>
                <w:kern w:val="0"/>
                <w:sz w:val="22"/>
              </w:rPr>
              <w:t>二维码的</w:t>
            </w:r>
            <w:proofErr w:type="gramEnd"/>
            <w:r>
              <w:rPr>
                <w:rFonts w:ascii="宋体" w:eastAsia="宋体" w:hAnsi="宋体" w:cs="Times New Roman" w:hint="eastAsia"/>
                <w:kern w:val="0"/>
                <w:sz w:val="22"/>
              </w:rPr>
              <w:t>形式填写问卷调查。</w:t>
            </w:r>
          </w:p>
        </w:tc>
      </w:tr>
      <w:tr w:rsidR="00584730" w14:paraId="62F4B0C5" w14:textId="77777777">
        <w:tc>
          <w:tcPr>
            <w:tcW w:w="437" w:type="dxa"/>
            <w:vMerge/>
            <w:vAlign w:val="center"/>
          </w:tcPr>
          <w:p w14:paraId="3F2EACC7"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7CA712D9"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结果统计分析</w:t>
            </w:r>
          </w:p>
        </w:tc>
        <w:tc>
          <w:tcPr>
            <w:tcW w:w="5970" w:type="dxa"/>
          </w:tcPr>
          <w:p w14:paraId="308B16C1"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管理员可以查看到问卷的整体完成率、每个人的完成状态等信息，对于问卷内容，可以查看到每道题目的答题情况、每个选项的选择比例等内容。</w:t>
            </w:r>
          </w:p>
        </w:tc>
      </w:tr>
      <w:tr w:rsidR="00584730" w14:paraId="1CA81671" w14:textId="77777777">
        <w:tc>
          <w:tcPr>
            <w:tcW w:w="437" w:type="dxa"/>
            <w:vMerge/>
            <w:vAlign w:val="center"/>
          </w:tcPr>
          <w:p w14:paraId="602E5A6B"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6D4FA771"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结果导出存档</w:t>
            </w:r>
          </w:p>
        </w:tc>
        <w:tc>
          <w:tcPr>
            <w:tcW w:w="5970" w:type="dxa"/>
          </w:tcPr>
          <w:p w14:paraId="23D77B76"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管理员可以将问卷作答情况导出</w:t>
            </w:r>
            <w:r>
              <w:rPr>
                <w:rFonts w:ascii="宋体" w:eastAsia="宋体" w:hAnsi="宋体" w:cs="Times New Roman" w:hint="eastAsia"/>
                <w:kern w:val="0"/>
                <w:sz w:val="22"/>
              </w:rPr>
              <w:t>Excel</w:t>
            </w:r>
            <w:r>
              <w:rPr>
                <w:rFonts w:ascii="宋体" w:eastAsia="宋体" w:hAnsi="宋体" w:cs="Times New Roman" w:hint="eastAsia"/>
                <w:kern w:val="0"/>
                <w:sz w:val="22"/>
              </w:rPr>
              <w:t>进行存档</w:t>
            </w:r>
          </w:p>
        </w:tc>
      </w:tr>
      <w:tr w:rsidR="00584730" w14:paraId="7E40F480" w14:textId="77777777">
        <w:tc>
          <w:tcPr>
            <w:tcW w:w="437" w:type="dxa"/>
            <w:vMerge w:val="restart"/>
            <w:vAlign w:val="center"/>
          </w:tcPr>
          <w:p w14:paraId="7771A5D8" w14:textId="77777777" w:rsidR="00584730" w:rsidRDefault="00D866A9">
            <w:pPr>
              <w:widowControl/>
              <w:jc w:val="left"/>
              <w:rPr>
                <w:rFonts w:ascii="宋体" w:eastAsia="宋体" w:hAnsi="宋体" w:cs="宋体"/>
                <w:b/>
                <w:color w:val="000000"/>
                <w:kern w:val="0"/>
                <w:sz w:val="22"/>
              </w:rPr>
            </w:pPr>
            <w:r>
              <w:rPr>
                <w:rFonts w:cs="Times New Roman" w:hint="eastAsia"/>
                <w:color w:val="FF0000"/>
                <w:kern w:val="0"/>
                <w:sz w:val="22"/>
                <w:highlight w:val="yellow"/>
              </w:rPr>
              <w:t>▲</w:t>
            </w:r>
            <w:r>
              <w:rPr>
                <w:rFonts w:ascii="宋体" w:eastAsia="宋体" w:hAnsi="宋体" w:cs="宋体" w:hint="eastAsia"/>
                <w:b/>
                <w:color w:val="000000"/>
                <w:kern w:val="0"/>
                <w:sz w:val="22"/>
                <w:highlight w:val="yellow"/>
              </w:rPr>
              <w:t>技能档案管</w:t>
            </w:r>
            <w:r>
              <w:rPr>
                <w:rFonts w:ascii="宋体" w:eastAsia="宋体" w:hAnsi="宋体" w:cs="宋体" w:hint="eastAsia"/>
                <w:b/>
                <w:color w:val="000000"/>
                <w:kern w:val="0"/>
                <w:sz w:val="22"/>
              </w:rPr>
              <w:t>理</w:t>
            </w:r>
          </w:p>
        </w:tc>
        <w:tc>
          <w:tcPr>
            <w:tcW w:w="1869" w:type="dxa"/>
            <w:vAlign w:val="center"/>
          </w:tcPr>
          <w:p w14:paraId="5DF44388"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color w:val="000000" w:themeColor="text1"/>
                <w:kern w:val="0"/>
                <w:sz w:val="22"/>
                <w:szCs w:val="21"/>
              </w:rPr>
              <w:t>学习记录汇总</w:t>
            </w:r>
          </w:p>
        </w:tc>
        <w:tc>
          <w:tcPr>
            <w:tcW w:w="5970" w:type="dxa"/>
          </w:tcPr>
          <w:p w14:paraId="7ECFA02E"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系统自动汇总学员参加的培训考核记录，方便管理员查看</w:t>
            </w:r>
          </w:p>
        </w:tc>
      </w:tr>
      <w:tr w:rsidR="00584730" w14:paraId="2151A3D2" w14:textId="77777777">
        <w:tc>
          <w:tcPr>
            <w:tcW w:w="437" w:type="dxa"/>
            <w:vMerge/>
            <w:vAlign w:val="center"/>
          </w:tcPr>
          <w:p w14:paraId="1CF0D301"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5DDB949E" w14:textId="77777777" w:rsidR="00584730" w:rsidRDefault="00D866A9">
            <w:pPr>
              <w:widowControl/>
              <w:jc w:val="left"/>
              <w:rPr>
                <w:rFonts w:ascii="宋体" w:eastAsia="宋体" w:hAnsi="宋体" w:cs="Times New Roman"/>
                <w:color w:val="000000" w:themeColor="text1"/>
                <w:kern w:val="0"/>
                <w:sz w:val="22"/>
                <w:szCs w:val="21"/>
                <w:highlight w:val="yellow"/>
              </w:rPr>
            </w:pPr>
            <w:r>
              <w:rPr>
                <w:rFonts w:ascii="宋体" w:eastAsia="宋体" w:hAnsi="宋体" w:cs="Times New Roman" w:hint="eastAsia"/>
                <w:color w:val="000000" w:themeColor="text1"/>
                <w:kern w:val="0"/>
                <w:sz w:val="22"/>
                <w:szCs w:val="21"/>
                <w:highlight w:val="yellow"/>
              </w:rPr>
              <w:t>人员档案录入</w:t>
            </w:r>
          </w:p>
        </w:tc>
        <w:tc>
          <w:tcPr>
            <w:tcW w:w="5970" w:type="dxa"/>
          </w:tcPr>
          <w:p w14:paraId="4BE167A3"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Times New Roman" w:hint="eastAsia"/>
                <w:color w:val="000000" w:themeColor="text1"/>
                <w:kern w:val="0"/>
                <w:sz w:val="22"/>
                <w:szCs w:val="21"/>
                <w:highlight w:val="yellow"/>
              </w:rPr>
              <w:t>支持设置是否仅允许管理员将学员的业务学习、外出进修、科研论文、人员奖惩等信息批量录入到系统中，</w:t>
            </w:r>
            <w:r>
              <w:rPr>
                <w:rFonts w:ascii="宋体" w:eastAsia="宋体" w:hAnsi="宋体" w:cs="Times New Roman" w:hint="eastAsia"/>
                <w:color w:val="000000" w:themeColor="text1"/>
                <w:kern w:val="0"/>
                <w:sz w:val="22"/>
                <w:highlight w:val="yellow"/>
              </w:rPr>
              <w:t>并可赋予相关学习凭据</w:t>
            </w:r>
            <w:r>
              <w:rPr>
                <w:rFonts w:ascii="宋体" w:eastAsia="宋体" w:hAnsi="宋体" w:cs="Times New Roman" w:hint="eastAsia"/>
                <w:color w:val="000000" w:themeColor="text1"/>
                <w:kern w:val="0"/>
                <w:sz w:val="22"/>
                <w:szCs w:val="21"/>
                <w:highlight w:val="yellow"/>
              </w:rPr>
              <w:t>。</w:t>
            </w:r>
          </w:p>
        </w:tc>
      </w:tr>
      <w:tr w:rsidR="00584730" w14:paraId="600A7604" w14:textId="77777777">
        <w:trPr>
          <w:trHeight w:val="589"/>
        </w:trPr>
        <w:tc>
          <w:tcPr>
            <w:tcW w:w="437" w:type="dxa"/>
            <w:vMerge/>
            <w:vAlign w:val="center"/>
          </w:tcPr>
          <w:p w14:paraId="54066D54"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159D18A5" w14:textId="77777777" w:rsidR="00584730" w:rsidRDefault="00D866A9">
            <w:pPr>
              <w:widowControl/>
              <w:jc w:val="left"/>
              <w:rPr>
                <w:rFonts w:ascii="宋体" w:eastAsia="宋体" w:hAnsi="宋体" w:cs="Times New Roman"/>
                <w:color w:val="000000" w:themeColor="text1"/>
                <w:kern w:val="0"/>
                <w:sz w:val="22"/>
                <w:szCs w:val="21"/>
                <w:highlight w:val="yellow"/>
              </w:rPr>
            </w:pPr>
            <w:r>
              <w:rPr>
                <w:rFonts w:ascii="宋体" w:eastAsia="宋体" w:hAnsi="宋体" w:cs="宋体" w:hint="eastAsia"/>
                <w:color w:val="000000"/>
                <w:kern w:val="0"/>
                <w:sz w:val="22"/>
                <w:highlight w:val="yellow"/>
              </w:rPr>
              <w:t>个人技能申报</w:t>
            </w:r>
          </w:p>
        </w:tc>
        <w:tc>
          <w:tcPr>
            <w:tcW w:w="5970" w:type="dxa"/>
          </w:tcPr>
          <w:p w14:paraId="46C71F59" w14:textId="77777777" w:rsidR="00584730" w:rsidRDefault="00D866A9">
            <w:pPr>
              <w:widowControl/>
              <w:jc w:val="left"/>
              <w:rPr>
                <w:rFonts w:ascii="宋体" w:eastAsia="宋体" w:hAnsi="宋体" w:cs="Times New Roman"/>
                <w:color w:val="000000" w:themeColor="text1"/>
                <w:kern w:val="0"/>
                <w:sz w:val="22"/>
                <w:szCs w:val="21"/>
                <w:highlight w:val="yellow"/>
              </w:rPr>
            </w:pPr>
            <w:r>
              <w:rPr>
                <w:rFonts w:ascii="宋体" w:eastAsia="宋体" w:hAnsi="宋体" w:cs="宋体" w:hint="eastAsia"/>
                <w:color w:val="000000"/>
                <w:kern w:val="0"/>
                <w:sz w:val="22"/>
                <w:highlight w:val="yellow"/>
              </w:rPr>
              <w:t>学员通过系统申报自己的进修、科研、论文、专利、奖惩等情况，并可上</w:t>
            </w:r>
            <w:proofErr w:type="gramStart"/>
            <w:r>
              <w:rPr>
                <w:rFonts w:ascii="宋体" w:eastAsia="宋体" w:hAnsi="宋体" w:cs="宋体" w:hint="eastAsia"/>
                <w:color w:val="000000"/>
                <w:kern w:val="0"/>
                <w:sz w:val="22"/>
                <w:highlight w:val="yellow"/>
              </w:rPr>
              <w:t>传相关</w:t>
            </w:r>
            <w:proofErr w:type="gramEnd"/>
            <w:r>
              <w:rPr>
                <w:rFonts w:ascii="宋体" w:eastAsia="宋体" w:hAnsi="宋体" w:cs="宋体" w:hint="eastAsia"/>
                <w:color w:val="000000"/>
                <w:kern w:val="0"/>
                <w:sz w:val="22"/>
                <w:highlight w:val="yellow"/>
              </w:rPr>
              <w:t>附件信息。</w:t>
            </w:r>
          </w:p>
        </w:tc>
      </w:tr>
      <w:tr w:rsidR="00584730" w14:paraId="549301A4" w14:textId="77777777">
        <w:tc>
          <w:tcPr>
            <w:tcW w:w="437" w:type="dxa"/>
            <w:vMerge/>
            <w:vAlign w:val="center"/>
          </w:tcPr>
          <w:p w14:paraId="0C5E6BBF"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1D582E45"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Times New Roman" w:hint="eastAsia"/>
                <w:color w:val="000000" w:themeColor="text1"/>
                <w:kern w:val="0"/>
                <w:sz w:val="22"/>
                <w:highlight w:val="yellow"/>
              </w:rPr>
              <w:t>申报信息审核</w:t>
            </w:r>
          </w:p>
        </w:tc>
        <w:tc>
          <w:tcPr>
            <w:tcW w:w="5970" w:type="dxa"/>
          </w:tcPr>
          <w:p w14:paraId="5AF3C32A"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Times New Roman" w:hint="eastAsia"/>
                <w:color w:val="000000" w:themeColor="text1"/>
                <w:kern w:val="0"/>
                <w:sz w:val="22"/>
                <w:highlight w:val="yellow"/>
              </w:rPr>
              <w:t>支持管理员对学员的论文、专利等申报信息进行逐级、多级审核，审核通过后自动记录到人员档案中。</w:t>
            </w:r>
          </w:p>
        </w:tc>
      </w:tr>
      <w:tr w:rsidR="00584730" w14:paraId="21E06F6A" w14:textId="77777777">
        <w:tc>
          <w:tcPr>
            <w:tcW w:w="437" w:type="dxa"/>
            <w:vMerge/>
            <w:vAlign w:val="center"/>
          </w:tcPr>
          <w:p w14:paraId="26B2D330" w14:textId="77777777" w:rsidR="00584730" w:rsidRDefault="00584730">
            <w:pPr>
              <w:widowControl/>
              <w:jc w:val="left"/>
              <w:rPr>
                <w:rFonts w:ascii="宋体" w:eastAsia="宋体" w:hAnsi="宋体" w:cs="宋体"/>
                <w:color w:val="000000"/>
                <w:kern w:val="0"/>
                <w:sz w:val="22"/>
              </w:rPr>
            </w:pPr>
          </w:p>
        </w:tc>
        <w:tc>
          <w:tcPr>
            <w:tcW w:w="1869" w:type="dxa"/>
            <w:vAlign w:val="center"/>
          </w:tcPr>
          <w:p w14:paraId="355C8D6A"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Times New Roman" w:hint="eastAsia"/>
                <w:kern w:val="0"/>
                <w:sz w:val="22"/>
                <w:highlight w:val="yellow"/>
              </w:rPr>
              <w:t>技能档案查询</w:t>
            </w:r>
          </w:p>
        </w:tc>
        <w:tc>
          <w:tcPr>
            <w:tcW w:w="5970" w:type="dxa"/>
          </w:tcPr>
          <w:p w14:paraId="3AA9DF18"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Times New Roman" w:hint="eastAsia"/>
                <w:kern w:val="0"/>
                <w:sz w:val="22"/>
                <w:highlight w:val="yellow"/>
              </w:rPr>
              <w:t>支持管理员查阅下属人员的技能档案，学员也可查询自己的技能档案。</w:t>
            </w:r>
          </w:p>
        </w:tc>
      </w:tr>
      <w:tr w:rsidR="00584730" w14:paraId="59BBD52F" w14:textId="77777777">
        <w:tc>
          <w:tcPr>
            <w:tcW w:w="437" w:type="dxa"/>
            <w:vMerge/>
            <w:vAlign w:val="center"/>
          </w:tcPr>
          <w:p w14:paraId="3A1F0B3A" w14:textId="77777777" w:rsidR="00584730" w:rsidRDefault="00584730">
            <w:pPr>
              <w:widowControl/>
              <w:jc w:val="left"/>
              <w:rPr>
                <w:rFonts w:ascii="宋体" w:eastAsia="宋体" w:hAnsi="宋体" w:cs="宋体"/>
                <w:color w:val="000000"/>
                <w:kern w:val="0"/>
                <w:sz w:val="22"/>
              </w:rPr>
            </w:pPr>
          </w:p>
        </w:tc>
        <w:tc>
          <w:tcPr>
            <w:tcW w:w="1869" w:type="dxa"/>
            <w:vAlign w:val="center"/>
          </w:tcPr>
          <w:p w14:paraId="53FE821E" w14:textId="77777777" w:rsidR="00584730" w:rsidRDefault="00D866A9">
            <w:pPr>
              <w:widowControl/>
              <w:jc w:val="left"/>
              <w:rPr>
                <w:rFonts w:ascii="宋体" w:eastAsia="宋体" w:hAnsi="宋体" w:cs="Times New Roman"/>
                <w:kern w:val="0"/>
                <w:sz w:val="22"/>
                <w:highlight w:val="yellow"/>
              </w:rPr>
            </w:pPr>
            <w:r>
              <w:rPr>
                <w:rFonts w:ascii="宋体" w:eastAsia="宋体" w:hAnsi="宋体" w:cs="Times New Roman" w:hint="eastAsia"/>
                <w:color w:val="000000" w:themeColor="text1"/>
                <w:kern w:val="0"/>
                <w:sz w:val="22"/>
                <w:highlight w:val="yellow"/>
              </w:rPr>
              <w:t>技能档案导出</w:t>
            </w:r>
          </w:p>
        </w:tc>
        <w:tc>
          <w:tcPr>
            <w:tcW w:w="5970" w:type="dxa"/>
          </w:tcPr>
          <w:p w14:paraId="65D28EC4" w14:textId="77777777" w:rsidR="00584730" w:rsidRDefault="00D866A9">
            <w:pPr>
              <w:widowControl/>
              <w:jc w:val="left"/>
              <w:rPr>
                <w:rFonts w:ascii="宋体" w:eastAsia="宋体" w:hAnsi="宋体" w:cs="Times New Roman"/>
                <w:kern w:val="0"/>
                <w:sz w:val="22"/>
                <w:highlight w:val="yellow"/>
              </w:rPr>
            </w:pPr>
            <w:r>
              <w:rPr>
                <w:rFonts w:ascii="宋体" w:eastAsia="宋体" w:hAnsi="宋体" w:cs="Times New Roman" w:hint="eastAsia"/>
                <w:color w:val="000000" w:themeColor="text1"/>
                <w:kern w:val="0"/>
                <w:sz w:val="22"/>
                <w:highlight w:val="yellow"/>
              </w:rPr>
              <w:t>支持将个人培训考核记录和主讲记录一键导出，方便整理归档。</w:t>
            </w:r>
          </w:p>
        </w:tc>
      </w:tr>
      <w:tr w:rsidR="00584730" w14:paraId="015AC017" w14:textId="77777777">
        <w:tc>
          <w:tcPr>
            <w:tcW w:w="437" w:type="dxa"/>
            <w:vMerge/>
            <w:vAlign w:val="center"/>
          </w:tcPr>
          <w:p w14:paraId="15EE6011" w14:textId="77777777" w:rsidR="00584730" w:rsidRDefault="00584730">
            <w:pPr>
              <w:widowControl/>
              <w:jc w:val="left"/>
              <w:rPr>
                <w:rFonts w:ascii="宋体" w:eastAsia="宋体" w:hAnsi="宋体" w:cs="宋体"/>
                <w:color w:val="000000"/>
                <w:kern w:val="0"/>
                <w:sz w:val="22"/>
              </w:rPr>
            </w:pPr>
          </w:p>
        </w:tc>
        <w:tc>
          <w:tcPr>
            <w:tcW w:w="1869" w:type="dxa"/>
            <w:vAlign w:val="center"/>
          </w:tcPr>
          <w:p w14:paraId="74E8268B" w14:textId="77777777" w:rsidR="00584730" w:rsidRDefault="00D866A9">
            <w:pPr>
              <w:widowControl/>
              <w:jc w:val="left"/>
              <w:rPr>
                <w:rFonts w:ascii="宋体" w:eastAsia="宋体" w:hAnsi="宋体" w:cs="Times New Roman"/>
                <w:color w:val="000000" w:themeColor="text1"/>
                <w:kern w:val="0"/>
                <w:sz w:val="22"/>
                <w:highlight w:val="yellow"/>
              </w:rPr>
            </w:pPr>
            <w:r>
              <w:rPr>
                <w:rFonts w:ascii="宋体" w:eastAsia="宋体" w:hAnsi="宋体" w:cs="Times New Roman" w:hint="eastAsia"/>
                <w:color w:val="000000" w:themeColor="text1"/>
                <w:kern w:val="0"/>
                <w:sz w:val="22"/>
                <w:highlight w:val="yellow"/>
              </w:rPr>
              <w:t>考核完成进度统计</w:t>
            </w:r>
          </w:p>
        </w:tc>
        <w:tc>
          <w:tcPr>
            <w:tcW w:w="5970" w:type="dxa"/>
          </w:tcPr>
          <w:p w14:paraId="091B8F72" w14:textId="77777777" w:rsidR="00584730" w:rsidRDefault="00D866A9">
            <w:pPr>
              <w:widowControl/>
              <w:jc w:val="left"/>
              <w:rPr>
                <w:rFonts w:ascii="宋体" w:eastAsia="宋体" w:hAnsi="宋体" w:cs="Times New Roman"/>
                <w:color w:val="000000" w:themeColor="text1"/>
                <w:kern w:val="0"/>
                <w:sz w:val="22"/>
                <w:highlight w:val="yellow"/>
              </w:rPr>
            </w:pPr>
            <w:r>
              <w:rPr>
                <w:rFonts w:ascii="宋体" w:eastAsia="宋体" w:hAnsi="宋体" w:cs="Times New Roman" w:hint="eastAsia"/>
                <w:color w:val="000000" w:themeColor="text1"/>
                <w:kern w:val="0"/>
                <w:sz w:val="22"/>
                <w:highlight w:val="yellow"/>
              </w:rPr>
              <w:t>系统对人员档案和考核要求进行多维度计算，自动计算学员的教学完成进度，方便管理员及时提醒和管理，学员也可自行查看。</w:t>
            </w:r>
          </w:p>
        </w:tc>
      </w:tr>
      <w:tr w:rsidR="00584730" w14:paraId="0068C8A8" w14:textId="77777777">
        <w:tc>
          <w:tcPr>
            <w:tcW w:w="437" w:type="dxa"/>
            <w:vMerge/>
            <w:vAlign w:val="center"/>
          </w:tcPr>
          <w:p w14:paraId="1187E443" w14:textId="77777777" w:rsidR="00584730" w:rsidRDefault="00584730">
            <w:pPr>
              <w:widowControl/>
              <w:jc w:val="left"/>
              <w:rPr>
                <w:rFonts w:ascii="宋体" w:eastAsia="宋体" w:hAnsi="宋体" w:cs="宋体"/>
                <w:color w:val="000000"/>
                <w:kern w:val="0"/>
                <w:sz w:val="22"/>
              </w:rPr>
            </w:pPr>
          </w:p>
        </w:tc>
        <w:tc>
          <w:tcPr>
            <w:tcW w:w="1869" w:type="dxa"/>
            <w:vAlign w:val="center"/>
          </w:tcPr>
          <w:p w14:paraId="254C90C5" w14:textId="77777777" w:rsidR="00584730" w:rsidRDefault="00D866A9">
            <w:pPr>
              <w:widowControl/>
              <w:jc w:val="left"/>
              <w:rPr>
                <w:rFonts w:ascii="宋体" w:eastAsia="宋体" w:hAnsi="宋体" w:cs="Times New Roman"/>
                <w:kern w:val="0"/>
                <w:sz w:val="22"/>
                <w:highlight w:val="yellow"/>
              </w:rPr>
            </w:pPr>
            <w:r>
              <w:rPr>
                <w:rFonts w:ascii="宋体" w:eastAsia="宋体" w:hAnsi="宋体" w:cs="Times New Roman" w:hint="eastAsia"/>
                <w:kern w:val="0"/>
                <w:sz w:val="22"/>
                <w:highlight w:val="yellow"/>
              </w:rPr>
              <w:t>科室完成统计</w:t>
            </w:r>
          </w:p>
        </w:tc>
        <w:tc>
          <w:tcPr>
            <w:tcW w:w="5970" w:type="dxa"/>
          </w:tcPr>
          <w:p w14:paraId="055A9DEA" w14:textId="77777777" w:rsidR="00584730" w:rsidRDefault="00D866A9">
            <w:pPr>
              <w:widowControl/>
              <w:jc w:val="left"/>
              <w:rPr>
                <w:rFonts w:ascii="宋体" w:eastAsia="宋体" w:hAnsi="宋体" w:cs="Times New Roman"/>
                <w:kern w:val="0"/>
                <w:sz w:val="22"/>
                <w:highlight w:val="yellow"/>
              </w:rPr>
            </w:pPr>
            <w:r>
              <w:rPr>
                <w:rFonts w:ascii="宋体" w:eastAsia="宋体" w:hAnsi="宋体" w:cs="Times New Roman" w:hint="eastAsia"/>
                <w:kern w:val="0"/>
                <w:sz w:val="22"/>
                <w:highlight w:val="yellow"/>
              </w:rPr>
              <w:t>管理员可以查看各科室的教学完成进度</w:t>
            </w:r>
          </w:p>
        </w:tc>
      </w:tr>
      <w:tr w:rsidR="00584730" w14:paraId="04B128F2" w14:textId="77777777">
        <w:tc>
          <w:tcPr>
            <w:tcW w:w="437" w:type="dxa"/>
            <w:vMerge/>
            <w:vAlign w:val="center"/>
          </w:tcPr>
          <w:p w14:paraId="4EE6780F" w14:textId="77777777" w:rsidR="00584730" w:rsidRDefault="00584730">
            <w:pPr>
              <w:widowControl/>
              <w:jc w:val="left"/>
              <w:rPr>
                <w:rFonts w:ascii="宋体" w:eastAsia="宋体" w:hAnsi="宋体" w:cs="宋体"/>
                <w:color w:val="000000"/>
                <w:kern w:val="0"/>
                <w:sz w:val="22"/>
              </w:rPr>
            </w:pPr>
          </w:p>
        </w:tc>
        <w:tc>
          <w:tcPr>
            <w:tcW w:w="1869" w:type="dxa"/>
            <w:vAlign w:val="center"/>
          </w:tcPr>
          <w:p w14:paraId="7A98C149" w14:textId="77777777" w:rsidR="00584730" w:rsidRDefault="00D866A9">
            <w:pPr>
              <w:widowControl/>
              <w:jc w:val="left"/>
              <w:rPr>
                <w:rFonts w:ascii="宋体" w:eastAsia="宋体" w:hAnsi="宋体" w:cs="Times New Roman"/>
                <w:kern w:val="0"/>
                <w:sz w:val="22"/>
                <w:highlight w:val="yellow"/>
              </w:rPr>
            </w:pPr>
            <w:r>
              <w:rPr>
                <w:rFonts w:ascii="宋体" w:eastAsia="宋体" w:hAnsi="宋体" w:cs="Times New Roman" w:hint="eastAsia"/>
                <w:color w:val="000000" w:themeColor="text1"/>
                <w:kern w:val="0"/>
                <w:sz w:val="22"/>
                <w:highlight w:val="yellow"/>
              </w:rPr>
              <w:t>考核标准完成率</w:t>
            </w:r>
          </w:p>
        </w:tc>
        <w:tc>
          <w:tcPr>
            <w:tcW w:w="5970" w:type="dxa"/>
          </w:tcPr>
          <w:p w14:paraId="513BF84B" w14:textId="77777777" w:rsidR="00584730" w:rsidRDefault="00D866A9">
            <w:pPr>
              <w:widowControl/>
              <w:jc w:val="left"/>
              <w:rPr>
                <w:rFonts w:ascii="宋体" w:eastAsia="宋体" w:hAnsi="宋体" w:cs="Times New Roman"/>
                <w:kern w:val="0"/>
                <w:sz w:val="22"/>
                <w:highlight w:val="yellow"/>
              </w:rPr>
            </w:pPr>
            <w:r>
              <w:rPr>
                <w:rFonts w:ascii="宋体" w:eastAsia="宋体" w:hAnsi="宋体" w:cs="Times New Roman" w:hint="eastAsia"/>
                <w:color w:val="000000" w:themeColor="text1"/>
                <w:kern w:val="0"/>
                <w:sz w:val="22"/>
                <w:highlight w:val="yellow"/>
              </w:rPr>
              <w:t>学员可以查看考核标准完成率，学员年度培训考试任务完成情况一目了然。</w:t>
            </w:r>
          </w:p>
        </w:tc>
      </w:tr>
      <w:tr w:rsidR="00584730" w14:paraId="1D289D67" w14:textId="77777777">
        <w:tc>
          <w:tcPr>
            <w:tcW w:w="437" w:type="dxa"/>
            <w:vMerge/>
            <w:vAlign w:val="center"/>
          </w:tcPr>
          <w:p w14:paraId="1B7C7B45" w14:textId="77777777" w:rsidR="00584730" w:rsidRDefault="00584730">
            <w:pPr>
              <w:widowControl/>
              <w:jc w:val="left"/>
              <w:rPr>
                <w:rFonts w:ascii="宋体" w:eastAsia="宋体" w:hAnsi="宋体" w:cs="宋体"/>
                <w:color w:val="000000"/>
                <w:kern w:val="0"/>
                <w:sz w:val="22"/>
              </w:rPr>
            </w:pPr>
          </w:p>
        </w:tc>
        <w:tc>
          <w:tcPr>
            <w:tcW w:w="1869" w:type="dxa"/>
            <w:vAlign w:val="center"/>
          </w:tcPr>
          <w:p w14:paraId="1191D81E" w14:textId="77777777" w:rsidR="00584730" w:rsidRDefault="00D866A9">
            <w:pPr>
              <w:widowControl/>
              <w:jc w:val="left"/>
              <w:rPr>
                <w:rFonts w:ascii="宋体" w:eastAsia="宋体" w:hAnsi="宋体" w:cs="Times New Roman"/>
                <w:color w:val="000000" w:themeColor="text1"/>
                <w:kern w:val="0"/>
                <w:sz w:val="22"/>
                <w:highlight w:val="yellow"/>
              </w:rPr>
            </w:pPr>
            <w:r>
              <w:rPr>
                <w:rFonts w:ascii="宋体" w:eastAsia="宋体" w:hAnsi="宋体" w:cs="Times New Roman" w:hint="eastAsia"/>
                <w:color w:val="000000" w:themeColor="text1"/>
                <w:kern w:val="0"/>
                <w:sz w:val="22"/>
                <w:highlight w:val="yellow"/>
              </w:rPr>
              <w:t>查看编辑记录</w:t>
            </w:r>
          </w:p>
        </w:tc>
        <w:tc>
          <w:tcPr>
            <w:tcW w:w="5970" w:type="dxa"/>
          </w:tcPr>
          <w:p w14:paraId="231CA668" w14:textId="77777777" w:rsidR="00584730" w:rsidRDefault="00D866A9">
            <w:pPr>
              <w:widowControl/>
              <w:jc w:val="left"/>
              <w:rPr>
                <w:rFonts w:ascii="宋体" w:eastAsia="宋体" w:hAnsi="宋体" w:cs="Times New Roman"/>
                <w:color w:val="000000" w:themeColor="text1"/>
                <w:kern w:val="0"/>
                <w:sz w:val="22"/>
                <w:highlight w:val="yellow"/>
              </w:rPr>
            </w:pPr>
            <w:r>
              <w:rPr>
                <w:rFonts w:ascii="宋体" w:eastAsia="宋体" w:hAnsi="宋体" w:cs="Times New Roman" w:hint="eastAsia"/>
                <w:color w:val="000000" w:themeColor="text1"/>
                <w:kern w:val="0"/>
                <w:sz w:val="22"/>
                <w:highlight w:val="yellow"/>
              </w:rPr>
              <w:t>系统支持记录并查看人员信息编辑记录。</w:t>
            </w:r>
          </w:p>
        </w:tc>
      </w:tr>
      <w:tr w:rsidR="00584730" w14:paraId="1C1855D7" w14:textId="77777777">
        <w:tc>
          <w:tcPr>
            <w:tcW w:w="437" w:type="dxa"/>
            <w:vMerge/>
            <w:vAlign w:val="center"/>
          </w:tcPr>
          <w:p w14:paraId="3A2B460B" w14:textId="77777777" w:rsidR="00584730" w:rsidRDefault="00584730">
            <w:pPr>
              <w:widowControl/>
              <w:jc w:val="left"/>
              <w:rPr>
                <w:rFonts w:ascii="宋体" w:eastAsia="宋体" w:hAnsi="宋体" w:cs="宋体"/>
                <w:color w:val="000000"/>
                <w:kern w:val="0"/>
                <w:sz w:val="22"/>
              </w:rPr>
            </w:pPr>
          </w:p>
        </w:tc>
        <w:tc>
          <w:tcPr>
            <w:tcW w:w="1869" w:type="dxa"/>
            <w:vAlign w:val="center"/>
          </w:tcPr>
          <w:p w14:paraId="292AF4BB"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Times New Roman" w:hint="eastAsia"/>
                <w:color w:val="000000" w:themeColor="text1"/>
                <w:kern w:val="0"/>
                <w:sz w:val="22"/>
                <w:highlight w:val="yellow"/>
              </w:rPr>
              <w:t>后台管理</w:t>
            </w:r>
          </w:p>
        </w:tc>
        <w:tc>
          <w:tcPr>
            <w:tcW w:w="5970" w:type="dxa"/>
          </w:tcPr>
          <w:p w14:paraId="6FFB7083" w14:textId="77777777" w:rsidR="00584730" w:rsidRDefault="00D866A9">
            <w:pPr>
              <w:widowControl/>
              <w:jc w:val="left"/>
              <w:rPr>
                <w:rFonts w:ascii="宋体" w:eastAsia="宋体" w:hAnsi="宋体" w:cs="宋体"/>
                <w:color w:val="000000"/>
                <w:kern w:val="0"/>
                <w:sz w:val="22"/>
                <w:highlight w:val="yellow"/>
              </w:rPr>
            </w:pPr>
            <w:r>
              <w:rPr>
                <w:rFonts w:ascii="宋体" w:eastAsia="宋体" w:hAnsi="宋体" w:cs="Times New Roman" w:hint="eastAsia"/>
                <w:color w:val="000000" w:themeColor="text1"/>
                <w:kern w:val="0"/>
                <w:sz w:val="22"/>
                <w:highlight w:val="yellow"/>
              </w:rPr>
              <w:t>个人技能档案支持针对某项考核标准将数据批量导出。</w:t>
            </w:r>
          </w:p>
        </w:tc>
      </w:tr>
      <w:tr w:rsidR="00584730" w14:paraId="6931808E" w14:textId="77777777">
        <w:tc>
          <w:tcPr>
            <w:tcW w:w="437" w:type="dxa"/>
            <w:vMerge w:val="restart"/>
            <w:vAlign w:val="center"/>
          </w:tcPr>
          <w:p w14:paraId="6CA1E382" w14:textId="77777777" w:rsidR="00584730" w:rsidRDefault="00D866A9">
            <w:pPr>
              <w:widowControl/>
              <w:jc w:val="left"/>
              <w:rPr>
                <w:rFonts w:ascii="宋体" w:eastAsia="宋体" w:hAnsi="宋体" w:cs="宋体"/>
                <w:b/>
                <w:color w:val="000000"/>
                <w:kern w:val="0"/>
                <w:sz w:val="22"/>
              </w:rPr>
            </w:pPr>
            <w:r>
              <w:rPr>
                <w:rFonts w:ascii="宋体" w:eastAsia="宋体" w:hAnsi="宋体" w:cs="宋体" w:hint="eastAsia"/>
                <w:b/>
                <w:color w:val="000000"/>
                <w:kern w:val="0"/>
                <w:sz w:val="22"/>
              </w:rPr>
              <w:t>系统设置管理</w:t>
            </w:r>
          </w:p>
        </w:tc>
        <w:tc>
          <w:tcPr>
            <w:tcW w:w="1869" w:type="dxa"/>
            <w:vAlign w:val="center"/>
          </w:tcPr>
          <w:p w14:paraId="19A1DA3B" w14:textId="77777777" w:rsidR="00584730" w:rsidRDefault="00D866A9">
            <w:pPr>
              <w:widowControl/>
              <w:jc w:val="left"/>
              <w:rPr>
                <w:rFonts w:ascii="宋体" w:eastAsia="宋体" w:hAnsi="宋体" w:cs="宋体"/>
                <w:color w:val="000000"/>
                <w:kern w:val="0"/>
                <w:sz w:val="22"/>
              </w:rPr>
            </w:pPr>
            <w:r>
              <w:rPr>
                <w:rFonts w:asciiTheme="minorEastAsia" w:hAnsiTheme="minorEastAsia" w:cs="宋体"/>
                <w:color w:val="FF0000"/>
                <w:kern w:val="0"/>
                <w:sz w:val="22"/>
              </w:rPr>
              <w:t>●</w:t>
            </w:r>
            <w:r>
              <w:rPr>
                <w:rFonts w:ascii="宋体" w:eastAsia="宋体" w:hAnsi="宋体" w:cs="宋体" w:hint="eastAsia"/>
                <w:color w:val="000000"/>
                <w:kern w:val="0"/>
                <w:sz w:val="22"/>
              </w:rPr>
              <w:t>系统定期更新</w:t>
            </w:r>
          </w:p>
        </w:tc>
        <w:tc>
          <w:tcPr>
            <w:tcW w:w="5970" w:type="dxa"/>
          </w:tcPr>
          <w:p w14:paraId="713DC167"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系统具备远程自动更新升级机制，每周会根据各大医院的需求更新系统功能，不断增加业界最新功能与资料，并对升级内容进行详细说明，方便及时了解和使用</w:t>
            </w:r>
          </w:p>
        </w:tc>
      </w:tr>
      <w:tr w:rsidR="00584730" w14:paraId="182D4382" w14:textId="77777777">
        <w:tc>
          <w:tcPr>
            <w:tcW w:w="437" w:type="dxa"/>
            <w:vMerge/>
            <w:vAlign w:val="center"/>
          </w:tcPr>
          <w:p w14:paraId="2B1DB668"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2DEB800F"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资源弹性供应</w:t>
            </w:r>
          </w:p>
        </w:tc>
        <w:tc>
          <w:tcPr>
            <w:tcW w:w="5970" w:type="dxa"/>
          </w:tcPr>
          <w:p w14:paraId="3E9C95D8"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kern w:val="0"/>
                <w:sz w:val="22"/>
              </w:rPr>
              <w:t>支持硬件资源</w:t>
            </w:r>
            <w:r>
              <w:rPr>
                <w:rFonts w:ascii="宋体" w:eastAsia="宋体" w:hAnsi="宋体" w:cs="Times New Roman" w:hint="eastAsia"/>
                <w:kern w:val="0"/>
                <w:sz w:val="22"/>
              </w:rPr>
              <w:t>（如服务器运算能力、存储能力等）</w:t>
            </w:r>
            <w:r>
              <w:rPr>
                <w:rFonts w:ascii="宋体" w:eastAsia="宋体" w:hAnsi="宋体" w:cs="Times New Roman"/>
                <w:kern w:val="0"/>
                <w:sz w:val="22"/>
              </w:rPr>
              <w:t>的弹性供应</w:t>
            </w:r>
            <w:r>
              <w:rPr>
                <w:rFonts w:ascii="宋体" w:eastAsia="宋体" w:hAnsi="宋体" w:cs="Times New Roman" w:hint="eastAsia"/>
                <w:kern w:val="0"/>
                <w:sz w:val="22"/>
              </w:rPr>
              <w:t>，以便满足客户所有人员同时使用的高并发需求。客户</w:t>
            </w:r>
            <w:r>
              <w:rPr>
                <w:rFonts w:ascii="宋体" w:eastAsia="宋体" w:hAnsi="宋体" w:cs="Times New Roman"/>
                <w:kern w:val="0"/>
                <w:sz w:val="22"/>
              </w:rPr>
              <w:t>自身无需硬件投入</w:t>
            </w:r>
          </w:p>
        </w:tc>
      </w:tr>
      <w:tr w:rsidR="00584730" w14:paraId="4CD430D1" w14:textId="77777777">
        <w:tc>
          <w:tcPr>
            <w:tcW w:w="437" w:type="dxa"/>
            <w:vMerge/>
            <w:vAlign w:val="center"/>
          </w:tcPr>
          <w:p w14:paraId="1B838302" w14:textId="77777777" w:rsidR="00584730" w:rsidRDefault="00584730">
            <w:pPr>
              <w:widowControl/>
              <w:jc w:val="left"/>
              <w:rPr>
                <w:rFonts w:ascii="宋体" w:eastAsia="宋体" w:hAnsi="宋体" w:cs="宋体"/>
                <w:b/>
                <w:color w:val="000000"/>
                <w:kern w:val="0"/>
                <w:sz w:val="22"/>
              </w:rPr>
            </w:pPr>
          </w:p>
        </w:tc>
        <w:tc>
          <w:tcPr>
            <w:tcW w:w="1869" w:type="dxa"/>
            <w:vAlign w:val="center"/>
          </w:tcPr>
          <w:p w14:paraId="1F45A0B8"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同步支持</w:t>
            </w:r>
            <w:r>
              <w:rPr>
                <w:rFonts w:ascii="宋体" w:eastAsia="宋体" w:hAnsi="宋体" w:cs="宋体" w:hint="eastAsia"/>
                <w:color w:val="000000"/>
                <w:kern w:val="0"/>
                <w:sz w:val="22"/>
              </w:rPr>
              <w:t>P</w:t>
            </w:r>
            <w:r>
              <w:rPr>
                <w:rFonts w:ascii="宋体" w:eastAsia="宋体" w:hAnsi="宋体" w:cs="宋体"/>
                <w:color w:val="000000"/>
                <w:kern w:val="0"/>
                <w:sz w:val="22"/>
              </w:rPr>
              <w:t>C</w:t>
            </w:r>
            <w:r>
              <w:rPr>
                <w:rFonts w:ascii="宋体" w:eastAsia="宋体" w:hAnsi="宋体" w:cs="宋体" w:hint="eastAsia"/>
                <w:color w:val="000000"/>
                <w:kern w:val="0"/>
                <w:sz w:val="22"/>
              </w:rPr>
              <w:t>和移动端</w:t>
            </w:r>
          </w:p>
        </w:tc>
        <w:tc>
          <w:tcPr>
            <w:tcW w:w="5970" w:type="dxa"/>
          </w:tcPr>
          <w:p w14:paraId="4D338723" w14:textId="77777777" w:rsidR="00584730" w:rsidRDefault="00D866A9">
            <w:pPr>
              <w:widowControl/>
              <w:jc w:val="left"/>
              <w:rPr>
                <w:rFonts w:ascii="宋体" w:eastAsia="宋体" w:hAnsi="宋体" w:cs="Times New Roman"/>
                <w:kern w:val="0"/>
                <w:sz w:val="22"/>
              </w:rPr>
            </w:pPr>
            <w:r>
              <w:rPr>
                <w:rFonts w:ascii="宋体" w:eastAsia="宋体" w:hAnsi="宋体" w:cs="Times New Roman"/>
                <w:kern w:val="0"/>
                <w:sz w:val="22"/>
              </w:rPr>
              <w:t>为满足多场景下的使用需求，系统实现跨平台运行，同步支持</w:t>
            </w:r>
            <w:r>
              <w:rPr>
                <w:rFonts w:ascii="宋体" w:eastAsia="宋体" w:hAnsi="宋体" w:cs="Times New Roman"/>
                <w:kern w:val="0"/>
                <w:sz w:val="22"/>
              </w:rPr>
              <w:t>PC</w:t>
            </w:r>
            <w:r>
              <w:rPr>
                <w:rFonts w:ascii="宋体" w:eastAsia="宋体" w:hAnsi="宋体" w:cs="Times New Roman"/>
                <w:kern w:val="0"/>
                <w:sz w:val="22"/>
              </w:rPr>
              <w:t>端与移动</w:t>
            </w:r>
            <w:r>
              <w:rPr>
                <w:rFonts w:ascii="宋体" w:eastAsia="宋体" w:hAnsi="宋体" w:cs="Times New Roman" w:hint="eastAsia"/>
                <w:kern w:val="0"/>
                <w:sz w:val="22"/>
              </w:rPr>
              <w:t>端。</w:t>
            </w:r>
          </w:p>
        </w:tc>
      </w:tr>
      <w:tr w:rsidR="00584730" w14:paraId="51C85FF0" w14:textId="77777777">
        <w:tc>
          <w:tcPr>
            <w:tcW w:w="437" w:type="dxa"/>
            <w:vMerge/>
            <w:vAlign w:val="center"/>
          </w:tcPr>
          <w:p w14:paraId="0361995F" w14:textId="77777777" w:rsidR="00584730" w:rsidRDefault="00584730">
            <w:pPr>
              <w:widowControl/>
              <w:jc w:val="left"/>
              <w:rPr>
                <w:rFonts w:ascii="宋体" w:eastAsia="宋体" w:hAnsi="宋体" w:cs="宋体"/>
                <w:color w:val="000000"/>
                <w:kern w:val="0"/>
                <w:sz w:val="22"/>
              </w:rPr>
            </w:pPr>
          </w:p>
        </w:tc>
        <w:tc>
          <w:tcPr>
            <w:tcW w:w="1869" w:type="dxa"/>
            <w:vAlign w:val="center"/>
          </w:tcPr>
          <w:p w14:paraId="52458403" w14:textId="77777777" w:rsidR="00584730" w:rsidRDefault="00D866A9">
            <w:pPr>
              <w:widowControl/>
              <w:jc w:val="left"/>
              <w:rPr>
                <w:rFonts w:ascii="宋体" w:eastAsia="宋体" w:hAnsi="宋体" w:cs="宋体"/>
                <w:color w:val="000000"/>
                <w:kern w:val="0"/>
                <w:sz w:val="22"/>
              </w:rPr>
            </w:pPr>
            <w:r>
              <w:rPr>
                <w:rFonts w:asciiTheme="minorEastAsia" w:hAnsiTheme="minorEastAsia" w:cs="宋体"/>
                <w:color w:val="FF0000"/>
                <w:kern w:val="0"/>
                <w:sz w:val="22"/>
              </w:rPr>
              <w:t>●</w:t>
            </w:r>
            <w:r>
              <w:rPr>
                <w:rFonts w:ascii="宋体" w:eastAsia="宋体" w:hAnsi="宋体" w:cs="宋体" w:hint="eastAsia"/>
                <w:color w:val="000000"/>
                <w:kern w:val="0"/>
                <w:sz w:val="22"/>
              </w:rPr>
              <w:t>无需下载</w:t>
            </w:r>
            <w:r>
              <w:rPr>
                <w:rFonts w:ascii="宋体" w:eastAsia="宋体" w:hAnsi="宋体" w:cs="宋体" w:hint="eastAsia"/>
                <w:color w:val="000000"/>
                <w:kern w:val="0"/>
                <w:sz w:val="22"/>
              </w:rPr>
              <w:t>A</w:t>
            </w:r>
            <w:r>
              <w:rPr>
                <w:rFonts w:ascii="宋体" w:eastAsia="宋体" w:hAnsi="宋体" w:cs="宋体"/>
                <w:color w:val="000000"/>
                <w:kern w:val="0"/>
                <w:sz w:val="22"/>
              </w:rPr>
              <w:t>PP</w:t>
            </w:r>
          </w:p>
        </w:tc>
        <w:tc>
          <w:tcPr>
            <w:tcW w:w="5970" w:type="dxa"/>
          </w:tcPr>
          <w:p w14:paraId="4FE65143"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移动端需采用公众号作为应用入口，无需另行下载安装</w:t>
            </w:r>
            <w:r>
              <w:rPr>
                <w:rFonts w:ascii="宋体" w:eastAsia="宋体" w:hAnsi="宋体" w:cs="Times New Roman" w:hint="eastAsia"/>
                <w:kern w:val="0"/>
                <w:sz w:val="22"/>
              </w:rPr>
              <w:t>App</w:t>
            </w:r>
            <w:r>
              <w:rPr>
                <w:rFonts w:ascii="宋体" w:eastAsia="宋体" w:hAnsi="宋体" w:cs="Times New Roman" w:hint="eastAsia"/>
                <w:kern w:val="0"/>
                <w:sz w:val="22"/>
              </w:rPr>
              <w:t>应用</w:t>
            </w:r>
          </w:p>
        </w:tc>
      </w:tr>
      <w:tr w:rsidR="00584730" w14:paraId="240DD2F2" w14:textId="77777777">
        <w:tc>
          <w:tcPr>
            <w:tcW w:w="437" w:type="dxa"/>
            <w:vMerge/>
            <w:vAlign w:val="center"/>
          </w:tcPr>
          <w:p w14:paraId="0F1569E9" w14:textId="77777777" w:rsidR="00584730" w:rsidRDefault="00584730">
            <w:pPr>
              <w:widowControl/>
              <w:jc w:val="left"/>
              <w:rPr>
                <w:rFonts w:ascii="宋体" w:eastAsia="宋体" w:hAnsi="宋体" w:cs="宋体"/>
                <w:color w:val="000000"/>
                <w:kern w:val="0"/>
                <w:sz w:val="22"/>
              </w:rPr>
            </w:pPr>
          </w:p>
        </w:tc>
        <w:tc>
          <w:tcPr>
            <w:tcW w:w="1869" w:type="dxa"/>
            <w:vAlign w:val="center"/>
          </w:tcPr>
          <w:p w14:paraId="438CBC74"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全站点</w:t>
            </w:r>
            <w:r>
              <w:rPr>
                <w:rFonts w:ascii="宋体" w:eastAsia="宋体" w:hAnsi="宋体" w:cs="宋体" w:hint="eastAsia"/>
                <w:color w:val="000000"/>
                <w:kern w:val="0"/>
                <w:sz w:val="22"/>
              </w:rPr>
              <w:t>H</w:t>
            </w:r>
            <w:r>
              <w:rPr>
                <w:rFonts w:ascii="宋体" w:eastAsia="宋体" w:hAnsi="宋体" w:cs="宋体"/>
                <w:color w:val="000000"/>
                <w:kern w:val="0"/>
                <w:sz w:val="22"/>
              </w:rPr>
              <w:t>TTPS</w:t>
            </w:r>
            <w:r>
              <w:rPr>
                <w:rFonts w:ascii="宋体" w:eastAsia="宋体" w:hAnsi="宋体" w:cs="宋体" w:hint="eastAsia"/>
                <w:color w:val="000000"/>
                <w:kern w:val="0"/>
                <w:sz w:val="22"/>
              </w:rPr>
              <w:t>加密</w:t>
            </w:r>
          </w:p>
        </w:tc>
        <w:tc>
          <w:tcPr>
            <w:tcW w:w="5970" w:type="dxa"/>
          </w:tcPr>
          <w:p w14:paraId="09267972" w14:textId="77777777" w:rsidR="00584730" w:rsidRDefault="00D866A9">
            <w:pPr>
              <w:widowControl/>
              <w:jc w:val="left"/>
              <w:rPr>
                <w:rFonts w:ascii="宋体" w:eastAsia="宋体" w:hAnsi="宋体" w:cs="Times New Roman"/>
                <w:kern w:val="0"/>
                <w:sz w:val="22"/>
              </w:rPr>
            </w:pPr>
            <w:r>
              <w:rPr>
                <w:rFonts w:ascii="宋体" w:eastAsia="宋体" w:hAnsi="宋体" w:cs="Times New Roman" w:hint="eastAsia"/>
                <w:kern w:val="0"/>
                <w:sz w:val="22"/>
              </w:rPr>
              <w:t>支持全站点</w:t>
            </w:r>
            <w:r>
              <w:rPr>
                <w:rFonts w:ascii="宋体" w:eastAsia="宋体" w:hAnsi="宋体" w:cs="Times New Roman"/>
                <w:kern w:val="0"/>
                <w:sz w:val="22"/>
              </w:rPr>
              <w:t>HTTPS</w:t>
            </w:r>
            <w:r>
              <w:rPr>
                <w:rFonts w:ascii="宋体" w:eastAsia="宋体" w:hAnsi="宋体" w:cs="Times New Roman" w:hint="eastAsia"/>
                <w:kern w:val="0"/>
                <w:sz w:val="22"/>
              </w:rPr>
              <w:t>加密技术，以保证个人信息、教学资料内容等数据的安全性。</w:t>
            </w:r>
          </w:p>
        </w:tc>
      </w:tr>
      <w:tr w:rsidR="00584730" w14:paraId="6BFF7899" w14:textId="77777777">
        <w:tc>
          <w:tcPr>
            <w:tcW w:w="437" w:type="dxa"/>
            <w:vMerge/>
            <w:vAlign w:val="center"/>
          </w:tcPr>
          <w:p w14:paraId="41626129" w14:textId="77777777" w:rsidR="00584730" w:rsidRDefault="00584730">
            <w:pPr>
              <w:widowControl/>
              <w:spacing w:before="81" w:after="81"/>
              <w:jc w:val="center"/>
              <w:rPr>
                <w:rFonts w:ascii="宋体" w:eastAsia="宋体" w:hAnsi="宋体" w:cs="Times New Roman"/>
                <w:kern w:val="0"/>
                <w:sz w:val="22"/>
                <w:szCs w:val="24"/>
              </w:rPr>
            </w:pPr>
          </w:p>
        </w:tc>
        <w:tc>
          <w:tcPr>
            <w:tcW w:w="1869" w:type="dxa"/>
            <w:vAlign w:val="center"/>
          </w:tcPr>
          <w:p w14:paraId="7636342A" w14:textId="77777777" w:rsidR="00584730" w:rsidRDefault="00D866A9">
            <w:pPr>
              <w:widowControl/>
              <w:jc w:val="left"/>
              <w:rPr>
                <w:rFonts w:ascii="宋体" w:eastAsia="宋体" w:hAnsi="宋体" w:cs="宋体"/>
                <w:color w:val="000000"/>
                <w:kern w:val="0"/>
                <w:sz w:val="22"/>
              </w:rPr>
            </w:pPr>
            <w:proofErr w:type="gramStart"/>
            <w:r>
              <w:rPr>
                <w:rFonts w:ascii="宋体" w:eastAsia="宋体" w:hAnsi="宋体" w:cs="宋体" w:hint="eastAsia"/>
                <w:color w:val="000000"/>
                <w:kern w:val="0"/>
                <w:sz w:val="22"/>
              </w:rPr>
              <w:t>微信登录</w:t>
            </w:r>
            <w:proofErr w:type="gramEnd"/>
            <w:r>
              <w:rPr>
                <w:rFonts w:ascii="宋体" w:eastAsia="宋体" w:hAnsi="宋体" w:cs="宋体" w:hint="eastAsia"/>
                <w:color w:val="000000"/>
                <w:kern w:val="0"/>
                <w:sz w:val="22"/>
              </w:rPr>
              <w:t>设置</w:t>
            </w:r>
          </w:p>
        </w:tc>
        <w:tc>
          <w:tcPr>
            <w:tcW w:w="5970" w:type="dxa"/>
          </w:tcPr>
          <w:p w14:paraId="187C1A09"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管理员可以设置是否在登录时只能使用微信号进行登录，防止学员互换账号</w:t>
            </w:r>
          </w:p>
        </w:tc>
      </w:tr>
      <w:tr w:rsidR="00584730" w14:paraId="17C4A560" w14:textId="77777777">
        <w:tc>
          <w:tcPr>
            <w:tcW w:w="437" w:type="dxa"/>
            <w:vMerge/>
            <w:vAlign w:val="center"/>
          </w:tcPr>
          <w:p w14:paraId="42C281AA" w14:textId="77777777" w:rsidR="00584730" w:rsidRDefault="00584730">
            <w:pPr>
              <w:widowControl/>
              <w:spacing w:before="81" w:after="81"/>
              <w:jc w:val="center"/>
              <w:rPr>
                <w:rFonts w:ascii="宋体" w:eastAsia="宋体" w:hAnsi="宋体" w:cs="Times New Roman"/>
                <w:kern w:val="0"/>
                <w:sz w:val="22"/>
                <w:szCs w:val="24"/>
              </w:rPr>
            </w:pPr>
          </w:p>
        </w:tc>
        <w:tc>
          <w:tcPr>
            <w:tcW w:w="1869" w:type="dxa"/>
            <w:vAlign w:val="center"/>
          </w:tcPr>
          <w:p w14:paraId="3AF528CE"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人员信息管理</w:t>
            </w:r>
          </w:p>
        </w:tc>
        <w:tc>
          <w:tcPr>
            <w:tcW w:w="5970" w:type="dxa"/>
          </w:tcPr>
          <w:p w14:paraId="6A2B3CB4"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管理员可编辑修改人员信息，也可设置是否允许学员自己修改自己的能级、职称等信息。</w:t>
            </w:r>
          </w:p>
        </w:tc>
      </w:tr>
      <w:tr w:rsidR="00584730" w14:paraId="5052E712" w14:textId="77777777">
        <w:tc>
          <w:tcPr>
            <w:tcW w:w="437" w:type="dxa"/>
            <w:vMerge/>
            <w:vAlign w:val="center"/>
          </w:tcPr>
          <w:p w14:paraId="6E092180" w14:textId="77777777" w:rsidR="00584730" w:rsidRDefault="00584730">
            <w:pPr>
              <w:widowControl/>
              <w:spacing w:before="81" w:after="81"/>
              <w:jc w:val="center"/>
              <w:rPr>
                <w:rFonts w:ascii="宋体" w:eastAsia="宋体" w:hAnsi="宋体" w:cs="Times New Roman"/>
                <w:kern w:val="0"/>
                <w:sz w:val="22"/>
                <w:szCs w:val="24"/>
              </w:rPr>
            </w:pPr>
          </w:p>
        </w:tc>
        <w:tc>
          <w:tcPr>
            <w:tcW w:w="1869" w:type="dxa"/>
            <w:vAlign w:val="center"/>
          </w:tcPr>
          <w:p w14:paraId="6F570C3B"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设置不同层级部门</w:t>
            </w:r>
          </w:p>
        </w:tc>
        <w:tc>
          <w:tcPr>
            <w:tcW w:w="5970" w:type="dxa"/>
          </w:tcPr>
          <w:p w14:paraId="797D2073" w14:textId="77777777" w:rsidR="00584730" w:rsidRDefault="00D866A9">
            <w:pPr>
              <w:widowControl/>
              <w:jc w:val="left"/>
              <w:rPr>
                <w:rFonts w:ascii="宋体" w:eastAsia="宋体" w:hAnsi="宋体" w:cs="宋体"/>
                <w:color w:val="000000"/>
                <w:kern w:val="0"/>
                <w:sz w:val="22"/>
              </w:rPr>
            </w:pPr>
            <w:r>
              <w:rPr>
                <w:rFonts w:ascii="宋体" w:eastAsia="宋体" w:hAnsi="宋体" w:cs="Times New Roman" w:hint="eastAsia"/>
                <w:kern w:val="0"/>
                <w:sz w:val="22"/>
              </w:rPr>
              <w:t>支持设置医务处、护理部、大科、科室、小组等不同等级的部门。各级管理员可在自己权限内维护人员信息、发布教学活动等。</w:t>
            </w:r>
          </w:p>
        </w:tc>
      </w:tr>
      <w:tr w:rsidR="00584730" w14:paraId="67A4B66E" w14:textId="77777777">
        <w:tc>
          <w:tcPr>
            <w:tcW w:w="437" w:type="dxa"/>
            <w:vMerge/>
            <w:vAlign w:val="center"/>
          </w:tcPr>
          <w:p w14:paraId="17776ACB" w14:textId="77777777" w:rsidR="00584730" w:rsidRDefault="00584730">
            <w:pPr>
              <w:widowControl/>
              <w:spacing w:before="81" w:after="81"/>
              <w:jc w:val="center"/>
              <w:rPr>
                <w:rFonts w:ascii="宋体" w:eastAsia="宋体" w:hAnsi="宋体" w:cs="Times New Roman"/>
                <w:kern w:val="0"/>
                <w:sz w:val="22"/>
                <w:szCs w:val="24"/>
              </w:rPr>
            </w:pPr>
          </w:p>
        </w:tc>
        <w:tc>
          <w:tcPr>
            <w:tcW w:w="1869" w:type="dxa"/>
            <w:vAlign w:val="center"/>
          </w:tcPr>
          <w:p w14:paraId="5B48ABA3" w14:textId="77777777" w:rsidR="00584730" w:rsidRDefault="00D866A9">
            <w:pPr>
              <w:widowControl/>
              <w:jc w:val="left"/>
              <w:rPr>
                <w:rFonts w:ascii="宋体" w:eastAsia="宋体" w:hAnsi="宋体" w:cs="Times New Roman"/>
                <w:kern w:val="0"/>
                <w:sz w:val="22"/>
              </w:rPr>
            </w:pPr>
            <w:r>
              <w:rPr>
                <w:rFonts w:ascii="宋体" w:eastAsia="宋体" w:hAnsi="宋体" w:cs="Times New Roman" w:hint="eastAsia"/>
                <w:color w:val="000000" w:themeColor="text1"/>
                <w:kern w:val="0"/>
                <w:sz w:val="22"/>
              </w:rPr>
              <w:t>院内学分管理</w:t>
            </w:r>
          </w:p>
        </w:tc>
        <w:tc>
          <w:tcPr>
            <w:tcW w:w="5970" w:type="dxa"/>
          </w:tcPr>
          <w:p w14:paraId="0DED6768" w14:textId="77777777" w:rsidR="00584730" w:rsidRDefault="00D866A9">
            <w:pPr>
              <w:widowControl/>
              <w:jc w:val="left"/>
              <w:rPr>
                <w:rFonts w:ascii="宋体" w:eastAsia="宋体" w:hAnsi="宋体" w:cs="Times New Roman"/>
                <w:kern w:val="0"/>
                <w:sz w:val="22"/>
              </w:rPr>
            </w:pPr>
            <w:r>
              <w:rPr>
                <w:rFonts w:ascii="宋体" w:eastAsia="宋体" w:hAnsi="宋体" w:cs="Times New Roman" w:hint="eastAsia"/>
                <w:color w:val="000000" w:themeColor="text1"/>
                <w:kern w:val="0"/>
                <w:sz w:val="22"/>
              </w:rPr>
              <w:t>支持建设院内学习体系，以学分的方式对护理人员参加的培训及考试结果予以记录，以便方便、直接、科学地进行管理。</w:t>
            </w:r>
          </w:p>
        </w:tc>
      </w:tr>
      <w:tr w:rsidR="00584730" w14:paraId="1BCA6C49" w14:textId="77777777">
        <w:tc>
          <w:tcPr>
            <w:tcW w:w="437" w:type="dxa"/>
            <w:vMerge/>
            <w:vAlign w:val="center"/>
          </w:tcPr>
          <w:p w14:paraId="34F775E6" w14:textId="77777777" w:rsidR="00584730" w:rsidRDefault="00584730">
            <w:pPr>
              <w:widowControl/>
              <w:spacing w:before="81" w:after="81"/>
              <w:jc w:val="center"/>
              <w:rPr>
                <w:rFonts w:ascii="宋体" w:eastAsia="宋体" w:hAnsi="宋体" w:cs="Times New Roman"/>
                <w:kern w:val="0"/>
                <w:sz w:val="22"/>
                <w:szCs w:val="24"/>
              </w:rPr>
            </w:pPr>
          </w:p>
        </w:tc>
        <w:tc>
          <w:tcPr>
            <w:tcW w:w="1869" w:type="dxa"/>
            <w:vAlign w:val="center"/>
          </w:tcPr>
          <w:p w14:paraId="1472CD87" w14:textId="77777777" w:rsidR="00584730" w:rsidRDefault="00D866A9">
            <w:pPr>
              <w:widowControl/>
              <w:jc w:val="left"/>
              <w:rPr>
                <w:rFonts w:ascii="宋体" w:eastAsia="宋体" w:hAnsi="宋体" w:cs="Times New Roman"/>
                <w:color w:val="000000" w:themeColor="text1"/>
                <w:kern w:val="0"/>
                <w:sz w:val="22"/>
              </w:rPr>
            </w:pPr>
            <w:r>
              <w:rPr>
                <w:rFonts w:ascii="宋体" w:eastAsia="宋体" w:hAnsi="宋体" w:cs="Times New Roman" w:hint="eastAsia"/>
                <w:color w:val="000000" w:themeColor="text1"/>
                <w:kern w:val="0"/>
                <w:sz w:val="22"/>
              </w:rPr>
              <w:t>系统自动提醒</w:t>
            </w:r>
          </w:p>
        </w:tc>
        <w:tc>
          <w:tcPr>
            <w:tcW w:w="5970" w:type="dxa"/>
          </w:tcPr>
          <w:p w14:paraId="134366C6" w14:textId="77777777" w:rsidR="00584730" w:rsidRDefault="00D866A9">
            <w:pPr>
              <w:widowControl/>
              <w:jc w:val="left"/>
              <w:rPr>
                <w:rFonts w:ascii="宋体" w:eastAsia="宋体" w:hAnsi="宋体" w:cs="Times New Roman"/>
                <w:color w:val="000000" w:themeColor="text1"/>
                <w:kern w:val="0"/>
                <w:sz w:val="22"/>
              </w:rPr>
            </w:pPr>
            <w:r>
              <w:rPr>
                <w:rFonts w:ascii="宋体" w:eastAsia="宋体" w:hAnsi="宋体" w:cs="Times New Roman" w:hint="eastAsia"/>
                <w:color w:val="000000" w:themeColor="text1"/>
                <w:kern w:val="0"/>
                <w:sz w:val="22"/>
              </w:rPr>
              <w:t>系统支持自动提醒用户完善个人信息。</w:t>
            </w:r>
          </w:p>
        </w:tc>
      </w:tr>
      <w:tr w:rsidR="00584730" w14:paraId="002FDA13" w14:textId="77777777">
        <w:tc>
          <w:tcPr>
            <w:tcW w:w="437" w:type="dxa"/>
            <w:vMerge/>
            <w:vAlign w:val="center"/>
          </w:tcPr>
          <w:p w14:paraId="3FA8E265" w14:textId="77777777" w:rsidR="00584730" w:rsidRDefault="00584730">
            <w:pPr>
              <w:widowControl/>
              <w:spacing w:before="81" w:after="81"/>
              <w:jc w:val="center"/>
              <w:rPr>
                <w:rFonts w:ascii="宋体" w:eastAsia="宋体" w:hAnsi="宋体" w:cs="Times New Roman"/>
                <w:kern w:val="0"/>
                <w:sz w:val="22"/>
                <w:szCs w:val="24"/>
              </w:rPr>
            </w:pPr>
          </w:p>
        </w:tc>
        <w:tc>
          <w:tcPr>
            <w:tcW w:w="1869" w:type="dxa"/>
            <w:vAlign w:val="center"/>
          </w:tcPr>
          <w:p w14:paraId="4D02072B" w14:textId="77777777" w:rsidR="00584730" w:rsidRDefault="00D866A9">
            <w:pPr>
              <w:widowControl/>
              <w:jc w:val="left"/>
              <w:rPr>
                <w:rFonts w:ascii="宋体" w:eastAsia="宋体" w:hAnsi="宋体" w:cs="Times New Roman"/>
                <w:color w:val="000000" w:themeColor="text1"/>
                <w:kern w:val="0"/>
                <w:sz w:val="22"/>
              </w:rPr>
            </w:pPr>
            <w:r>
              <w:rPr>
                <w:rFonts w:ascii="宋体" w:eastAsia="宋体" w:hAnsi="宋体" w:cs="Times New Roman" w:hint="eastAsia"/>
                <w:color w:val="000000" w:themeColor="text1"/>
                <w:kern w:val="0"/>
                <w:sz w:val="22"/>
              </w:rPr>
              <w:t>帮助中心</w:t>
            </w:r>
          </w:p>
        </w:tc>
        <w:tc>
          <w:tcPr>
            <w:tcW w:w="5970" w:type="dxa"/>
          </w:tcPr>
          <w:p w14:paraId="61D9EB97" w14:textId="77777777" w:rsidR="00584730" w:rsidRDefault="00D866A9">
            <w:pPr>
              <w:widowControl/>
              <w:jc w:val="left"/>
              <w:rPr>
                <w:rFonts w:ascii="宋体" w:eastAsia="宋体" w:hAnsi="宋体" w:cs="Times New Roman"/>
                <w:color w:val="000000" w:themeColor="text1"/>
                <w:kern w:val="0"/>
                <w:sz w:val="22"/>
              </w:rPr>
            </w:pPr>
            <w:r>
              <w:rPr>
                <w:rFonts w:ascii="宋体" w:eastAsia="宋体" w:hAnsi="宋体" w:cs="Times New Roman" w:hint="eastAsia"/>
                <w:color w:val="000000" w:themeColor="text1"/>
                <w:kern w:val="0"/>
                <w:sz w:val="22"/>
              </w:rPr>
              <w:t>系统提供用户操作手册，以便快速解答用户操作疑问。</w:t>
            </w:r>
          </w:p>
        </w:tc>
      </w:tr>
      <w:tr w:rsidR="00584730" w14:paraId="6A87C308" w14:textId="77777777">
        <w:tc>
          <w:tcPr>
            <w:tcW w:w="437" w:type="dxa"/>
            <w:vMerge/>
            <w:vAlign w:val="center"/>
          </w:tcPr>
          <w:p w14:paraId="46CDB2B0" w14:textId="77777777" w:rsidR="00584730" w:rsidRDefault="00584730">
            <w:pPr>
              <w:widowControl/>
              <w:spacing w:before="81" w:after="81"/>
              <w:jc w:val="center"/>
              <w:rPr>
                <w:rFonts w:ascii="宋体" w:eastAsia="宋体" w:hAnsi="宋体" w:cs="Times New Roman"/>
                <w:kern w:val="0"/>
                <w:sz w:val="22"/>
                <w:szCs w:val="24"/>
              </w:rPr>
            </w:pPr>
          </w:p>
        </w:tc>
        <w:tc>
          <w:tcPr>
            <w:tcW w:w="1869" w:type="dxa"/>
            <w:vAlign w:val="center"/>
          </w:tcPr>
          <w:p w14:paraId="5C4CF516"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医院</w:t>
            </w:r>
            <w:r>
              <w:rPr>
                <w:rFonts w:ascii="宋体" w:eastAsia="宋体" w:hAnsi="宋体" w:cs="宋体" w:hint="eastAsia"/>
                <w:color w:val="000000"/>
                <w:kern w:val="0"/>
                <w:sz w:val="22"/>
              </w:rPr>
              <w:t>logo</w:t>
            </w:r>
            <w:r>
              <w:rPr>
                <w:rFonts w:ascii="宋体" w:eastAsia="宋体" w:hAnsi="宋体" w:cs="宋体" w:hint="eastAsia"/>
                <w:color w:val="000000"/>
                <w:kern w:val="0"/>
                <w:sz w:val="22"/>
              </w:rPr>
              <w:t>设置</w:t>
            </w:r>
          </w:p>
        </w:tc>
        <w:tc>
          <w:tcPr>
            <w:tcW w:w="5970" w:type="dxa"/>
          </w:tcPr>
          <w:p w14:paraId="0F632B7B" w14:textId="77777777" w:rsidR="00584730" w:rsidRDefault="00D866A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管理员可以在后台添加医院的</w:t>
            </w:r>
            <w:r>
              <w:rPr>
                <w:rFonts w:ascii="宋体" w:eastAsia="宋体" w:hAnsi="宋体" w:cs="宋体" w:hint="eastAsia"/>
                <w:color w:val="000000"/>
                <w:kern w:val="0"/>
                <w:sz w:val="22"/>
              </w:rPr>
              <w:t>logo</w:t>
            </w:r>
            <w:r>
              <w:rPr>
                <w:rFonts w:ascii="宋体" w:eastAsia="宋体" w:hAnsi="宋体" w:cs="宋体" w:hint="eastAsia"/>
                <w:color w:val="000000"/>
                <w:kern w:val="0"/>
                <w:sz w:val="22"/>
              </w:rPr>
              <w:t>添加到系统中。</w:t>
            </w:r>
          </w:p>
        </w:tc>
      </w:tr>
    </w:tbl>
    <w:p w14:paraId="7551F055" w14:textId="77777777" w:rsidR="00584730" w:rsidRDefault="00584730">
      <w:pPr>
        <w:rPr>
          <w:rFonts w:ascii="宋体" w:eastAsia="宋体" w:hAnsi="宋体"/>
          <w:b/>
        </w:rPr>
      </w:pPr>
    </w:p>
    <w:sectPr w:rsidR="005847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C762B" w14:textId="77777777" w:rsidR="00D866A9" w:rsidRDefault="00D866A9" w:rsidP="00FD2351">
      <w:r>
        <w:separator/>
      </w:r>
    </w:p>
  </w:endnote>
  <w:endnote w:type="continuationSeparator" w:id="0">
    <w:p w14:paraId="5ADF0E93" w14:textId="77777777" w:rsidR="00D866A9" w:rsidRDefault="00D866A9" w:rsidP="00FD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979B3" w14:textId="77777777" w:rsidR="00D866A9" w:rsidRDefault="00D866A9" w:rsidP="00FD2351">
      <w:r>
        <w:separator/>
      </w:r>
    </w:p>
  </w:footnote>
  <w:footnote w:type="continuationSeparator" w:id="0">
    <w:p w14:paraId="1D98E854" w14:textId="77777777" w:rsidR="00D866A9" w:rsidRDefault="00D866A9" w:rsidP="00FD2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A7"/>
    <w:rsid w:val="00033130"/>
    <w:rsid w:val="000342C0"/>
    <w:rsid w:val="00040B5F"/>
    <w:rsid w:val="00054DCB"/>
    <w:rsid w:val="000B3B95"/>
    <w:rsid w:val="000B3C7A"/>
    <w:rsid w:val="000C0ADC"/>
    <w:rsid w:val="000D47CF"/>
    <w:rsid w:val="00130594"/>
    <w:rsid w:val="00157DF1"/>
    <w:rsid w:val="00174CC2"/>
    <w:rsid w:val="001908AC"/>
    <w:rsid w:val="001C2F43"/>
    <w:rsid w:val="001E30DC"/>
    <w:rsid w:val="00236145"/>
    <w:rsid w:val="00242127"/>
    <w:rsid w:val="00256D51"/>
    <w:rsid w:val="0028693D"/>
    <w:rsid w:val="002B08EC"/>
    <w:rsid w:val="002E40C0"/>
    <w:rsid w:val="002E40F1"/>
    <w:rsid w:val="00315535"/>
    <w:rsid w:val="00333E90"/>
    <w:rsid w:val="003442FF"/>
    <w:rsid w:val="00357FAA"/>
    <w:rsid w:val="00394019"/>
    <w:rsid w:val="003B51EB"/>
    <w:rsid w:val="003F3BA2"/>
    <w:rsid w:val="004051CA"/>
    <w:rsid w:val="00416249"/>
    <w:rsid w:val="004212BB"/>
    <w:rsid w:val="00425D7F"/>
    <w:rsid w:val="00435E4B"/>
    <w:rsid w:val="00473AD1"/>
    <w:rsid w:val="00475521"/>
    <w:rsid w:val="00510302"/>
    <w:rsid w:val="005129C4"/>
    <w:rsid w:val="00540BC3"/>
    <w:rsid w:val="005510D9"/>
    <w:rsid w:val="00553672"/>
    <w:rsid w:val="00553E53"/>
    <w:rsid w:val="00560A80"/>
    <w:rsid w:val="00582DAC"/>
    <w:rsid w:val="00584730"/>
    <w:rsid w:val="00590138"/>
    <w:rsid w:val="00591750"/>
    <w:rsid w:val="006759C0"/>
    <w:rsid w:val="0068667A"/>
    <w:rsid w:val="00694556"/>
    <w:rsid w:val="00695EC6"/>
    <w:rsid w:val="006D5222"/>
    <w:rsid w:val="006F09A5"/>
    <w:rsid w:val="00715BE6"/>
    <w:rsid w:val="0074440E"/>
    <w:rsid w:val="007468B5"/>
    <w:rsid w:val="007631F0"/>
    <w:rsid w:val="00764125"/>
    <w:rsid w:val="007756C8"/>
    <w:rsid w:val="007915C1"/>
    <w:rsid w:val="007A0104"/>
    <w:rsid w:val="007B1650"/>
    <w:rsid w:val="007B7B58"/>
    <w:rsid w:val="007E3795"/>
    <w:rsid w:val="007F0D04"/>
    <w:rsid w:val="00814E93"/>
    <w:rsid w:val="00842739"/>
    <w:rsid w:val="00895120"/>
    <w:rsid w:val="00926699"/>
    <w:rsid w:val="009619D4"/>
    <w:rsid w:val="009B67C9"/>
    <w:rsid w:val="009D46B9"/>
    <w:rsid w:val="009F4570"/>
    <w:rsid w:val="00AC307E"/>
    <w:rsid w:val="00AF06E8"/>
    <w:rsid w:val="00B11952"/>
    <w:rsid w:val="00B3290B"/>
    <w:rsid w:val="00B609D3"/>
    <w:rsid w:val="00B66103"/>
    <w:rsid w:val="00B77BDA"/>
    <w:rsid w:val="00BB523C"/>
    <w:rsid w:val="00BF62FD"/>
    <w:rsid w:val="00C22AA7"/>
    <w:rsid w:val="00C45DC8"/>
    <w:rsid w:val="00C74F9E"/>
    <w:rsid w:val="00C8350F"/>
    <w:rsid w:val="00CD54B9"/>
    <w:rsid w:val="00D44258"/>
    <w:rsid w:val="00D44352"/>
    <w:rsid w:val="00D6728C"/>
    <w:rsid w:val="00D866A9"/>
    <w:rsid w:val="00DD0B40"/>
    <w:rsid w:val="00DD7DD1"/>
    <w:rsid w:val="00E144D8"/>
    <w:rsid w:val="00E3508C"/>
    <w:rsid w:val="00E445FD"/>
    <w:rsid w:val="00E53011"/>
    <w:rsid w:val="00E67C73"/>
    <w:rsid w:val="00E758C0"/>
    <w:rsid w:val="00ED12B3"/>
    <w:rsid w:val="00F07116"/>
    <w:rsid w:val="00F24D89"/>
    <w:rsid w:val="00FA0D92"/>
    <w:rsid w:val="00FD2351"/>
    <w:rsid w:val="00FE7AAC"/>
    <w:rsid w:val="353E0AFD"/>
    <w:rsid w:val="66BA4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B8DBB"/>
  <w15:docId w15:val="{D07B05BA-594A-4057-BF73-201F11E8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table" w:customStyle="1" w:styleId="1">
    <w:name w:val="网格型1"/>
    <w:basedOn w:val="a1"/>
    <w:uiPriority w:val="59"/>
    <w:qFormat/>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6</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haozhe</dc:creator>
  <cp:lastModifiedBy>张 安康</cp:lastModifiedBy>
  <cp:revision>66</cp:revision>
  <dcterms:created xsi:type="dcterms:W3CDTF">2018-06-30T06:10:00Z</dcterms:created>
  <dcterms:modified xsi:type="dcterms:W3CDTF">2019-12-03T02:50:00Z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